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3E8C2" w14:textId="77777777" w:rsidR="003455E7" w:rsidRPr="00420444" w:rsidRDefault="00097389"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420444">
            <w:rPr>
              <w:rFonts w:ascii="微軟正黑體" w:eastAsia="微軟正黑體" w:hAnsi="微軟正黑體" w:cs="Gungsuh"/>
              <w:b/>
              <w:color w:val="000000"/>
              <w:sz w:val="28"/>
              <w:szCs w:val="28"/>
            </w:rPr>
            <w:t>高雄市立中正高中</w:t>
          </w:r>
        </w:sdtContent>
      </w:sdt>
      <w:r w:rsidR="00617F97" w:rsidRPr="00420444">
        <w:rPr>
          <w:rFonts w:ascii="微軟正黑體" w:eastAsia="微軟正黑體" w:hAnsi="微軟正黑體"/>
          <w:b/>
          <w:sz w:val="28"/>
          <w:szCs w:val="28"/>
        </w:rPr>
        <w:t>11</w:t>
      </w:r>
      <w:r w:rsidR="00092DA8">
        <w:rPr>
          <w:rFonts w:ascii="微軟正黑體" w:eastAsia="微軟正黑體" w:hAnsi="微軟正黑體" w:hint="eastAsia"/>
          <w:b/>
          <w:sz w:val="28"/>
          <w:szCs w:val="28"/>
        </w:rPr>
        <w:t>3</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092DA8" w:rsidRPr="00420444">
            <w:rPr>
              <w:rFonts w:ascii="微軟正黑體" w:eastAsia="微軟正黑體" w:hAnsi="微軟正黑體" w:cs="Gungsuh"/>
              <w:b/>
              <w:color w:val="000000"/>
              <w:sz w:val="28"/>
              <w:szCs w:val="28"/>
            </w:rPr>
            <w:t>學年度第</w:t>
          </w:r>
          <w:r w:rsidR="00092DA8">
            <w:rPr>
              <w:rFonts w:ascii="微軟正黑體" w:eastAsia="微軟正黑體" w:hAnsi="微軟正黑體" w:cs="Gungsuh" w:hint="eastAsia"/>
              <w:b/>
              <w:color w:val="000000"/>
              <w:sz w:val="28"/>
              <w:szCs w:val="28"/>
            </w:rPr>
            <w:t>2</w:t>
          </w:r>
          <w:r w:rsidR="00092DA8" w:rsidRPr="00420444">
            <w:rPr>
              <w:rFonts w:ascii="微軟正黑體" w:eastAsia="微軟正黑體" w:hAnsi="微軟正黑體" w:cs="Gungsuh"/>
              <w:b/>
              <w:color w:val="000000"/>
              <w:sz w:val="28"/>
              <w:szCs w:val="28"/>
            </w:rPr>
            <w:t>學期</w:t>
          </w:r>
        </w:sdtContent>
      </w:sdt>
    </w:p>
    <w:p w14:paraId="7A250BED" w14:textId="77777777" w:rsidR="003455E7" w:rsidRPr="00420444" w:rsidRDefault="00097389"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7F2328">
            <w:rPr>
              <w:rFonts w:ascii="微軟正黑體" w:eastAsia="微軟正黑體" w:hAnsi="微軟正黑體" w:cs="Gungsuh" w:hint="eastAsia"/>
              <w:b/>
              <w:sz w:val="28"/>
              <w:szCs w:val="28"/>
            </w:rPr>
            <w:t>國</w:t>
          </w:r>
          <w:r w:rsidR="00617F97" w:rsidRPr="00420444">
            <w:rPr>
              <w:rFonts w:ascii="微軟正黑體" w:eastAsia="微軟正黑體" w:hAnsi="微軟正黑體" w:cs="Gungsuh"/>
              <w:b/>
              <w:sz w:val="28"/>
              <w:szCs w:val="28"/>
            </w:rPr>
            <w:t>中第</w:t>
          </w:r>
          <w:r w:rsidR="00DD3ECE">
            <w:rPr>
              <w:rFonts w:ascii="微軟正黑體" w:eastAsia="微軟正黑體" w:hAnsi="微軟正黑體" w:cs="Gungsuh" w:hint="eastAsia"/>
              <w:b/>
              <w:sz w:val="28"/>
              <w:szCs w:val="28"/>
            </w:rPr>
            <w:t>3</w:t>
          </w:r>
          <w:r w:rsidR="00617F97" w:rsidRPr="00420444">
            <w:rPr>
              <w:rFonts w:ascii="微軟正黑體" w:eastAsia="微軟正黑體" w:hAnsi="微軟正黑體" w:cs="Gungsuh"/>
              <w:b/>
              <w:sz w:val="28"/>
              <w:szCs w:val="28"/>
            </w:rPr>
            <w:t>次教學研究會議紀錄—</w:t>
          </w:r>
          <w:r w:rsidR="00EC3CAF">
            <w:rPr>
              <w:rFonts w:ascii="微軟正黑體" w:eastAsia="微軟正黑體" w:hAnsi="微軟正黑體" w:cs="Gungsuh" w:hint="eastAsia"/>
              <w:b/>
              <w:sz w:val="28"/>
              <w:szCs w:val="28"/>
            </w:rPr>
            <w:t>健體</w:t>
          </w:r>
          <w:r w:rsidR="00617F97" w:rsidRPr="00420444">
            <w:rPr>
              <w:rFonts w:ascii="微軟正黑體" w:eastAsia="微軟正黑體" w:hAnsi="微軟正黑體" w:cs="Gungsuh"/>
              <w:b/>
              <w:sz w:val="28"/>
              <w:szCs w:val="28"/>
            </w:rPr>
            <w:t xml:space="preserve">領域 </w:t>
          </w:r>
        </w:sdtContent>
      </w:sdt>
    </w:p>
    <w:p w14:paraId="7A477ECD" w14:textId="0BE2A11D" w:rsidR="003455E7" w:rsidRPr="00420444" w:rsidRDefault="00617F97" w:rsidP="00420444">
      <w:pPr>
        <w:rPr>
          <w:rFonts w:ascii="微軟正黑體" w:eastAsia="微軟正黑體" w:hAnsi="微軟正黑體"/>
          <w:sz w:val="26"/>
          <w:szCs w:val="26"/>
        </w:rPr>
      </w:pPr>
      <w:r w:rsidRPr="00420444">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420444">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420444">
            <w:rPr>
              <w:rFonts w:ascii="微軟正黑體" w:eastAsia="微軟正黑體" w:hAnsi="微軟正黑體" w:cs="Gungsuh"/>
              <w:b/>
              <w:sz w:val="26"/>
              <w:szCs w:val="26"/>
              <w:u w:val="single"/>
            </w:rPr>
            <w:t>民國 11</w:t>
          </w:r>
          <w:r w:rsidR="00092DA8">
            <w:rPr>
              <w:rFonts w:ascii="微軟正黑體" w:eastAsia="微軟正黑體" w:hAnsi="微軟正黑體" w:cs="Gungsuh" w:hint="eastAsia"/>
              <w:b/>
              <w:sz w:val="26"/>
              <w:szCs w:val="26"/>
              <w:u w:val="single"/>
            </w:rPr>
            <w:t>4</w:t>
          </w:r>
          <w:r w:rsidRPr="00420444">
            <w:rPr>
              <w:rFonts w:ascii="微軟正黑體" w:eastAsia="微軟正黑體" w:hAnsi="微軟正黑體" w:cs="Gungsuh"/>
              <w:b/>
              <w:sz w:val="26"/>
              <w:szCs w:val="26"/>
              <w:u w:val="single"/>
            </w:rPr>
            <w:t xml:space="preserve">年 </w:t>
          </w:r>
          <w:r w:rsidR="005A6A62">
            <w:rPr>
              <w:rFonts w:ascii="微軟正黑體" w:eastAsia="微軟正黑體" w:hAnsi="微軟正黑體" w:cs="Gungsuh" w:hint="eastAsia"/>
              <w:b/>
              <w:sz w:val="26"/>
              <w:szCs w:val="26"/>
              <w:u w:val="single"/>
            </w:rPr>
            <w:t>5</w:t>
          </w:r>
          <w:r w:rsidRPr="00420444">
            <w:rPr>
              <w:rFonts w:ascii="微軟正黑體" w:eastAsia="微軟正黑體" w:hAnsi="微軟正黑體" w:cs="Gungsuh"/>
              <w:b/>
              <w:sz w:val="26"/>
              <w:szCs w:val="26"/>
              <w:u w:val="single"/>
            </w:rPr>
            <w:t xml:space="preserve">   月   </w:t>
          </w:r>
          <w:r w:rsidR="005A6A62">
            <w:rPr>
              <w:rFonts w:ascii="微軟正黑體" w:eastAsia="微軟正黑體" w:hAnsi="微軟正黑體" w:cs="Gungsuh" w:hint="eastAsia"/>
              <w:b/>
              <w:sz w:val="26"/>
              <w:szCs w:val="26"/>
              <w:u w:val="single"/>
            </w:rPr>
            <w:t>28</w:t>
          </w:r>
          <w:r w:rsidRPr="00420444">
            <w:rPr>
              <w:rFonts w:ascii="微軟正黑體" w:eastAsia="微軟正黑體" w:hAnsi="微軟正黑體" w:cs="Gungsuh"/>
              <w:b/>
              <w:sz w:val="26"/>
              <w:szCs w:val="26"/>
              <w:u w:val="single"/>
            </w:rPr>
            <w:t xml:space="preserve"> 日(星期 </w:t>
          </w:r>
          <w:r w:rsidR="005A6A62">
            <w:rPr>
              <w:rFonts w:ascii="微軟正黑體" w:eastAsia="微軟正黑體" w:hAnsi="微軟正黑體" w:cs="Gungsuh" w:hint="eastAsia"/>
              <w:b/>
              <w:sz w:val="26"/>
              <w:szCs w:val="26"/>
              <w:u w:val="single"/>
            </w:rPr>
            <w:t>三</w:t>
          </w:r>
          <w:r w:rsidRPr="00420444">
            <w:rPr>
              <w:rFonts w:ascii="微軟正黑體" w:eastAsia="微軟正黑體" w:hAnsi="微軟正黑體" w:cs="Gungsuh"/>
              <w:b/>
              <w:sz w:val="26"/>
              <w:szCs w:val="26"/>
              <w:u w:val="single"/>
            </w:rPr>
            <w:t xml:space="preserve">) </w:t>
          </w:r>
          <w:r w:rsidR="005A6A62">
            <w:rPr>
              <w:rFonts w:ascii="微軟正黑體" w:eastAsia="微軟正黑體" w:hAnsi="微軟正黑體" w:cs="Gungsuh" w:hint="eastAsia"/>
              <w:b/>
              <w:sz w:val="26"/>
              <w:szCs w:val="26"/>
              <w:u w:val="single"/>
            </w:rPr>
            <w:t>10:00</w:t>
          </w:r>
          <w:r w:rsidRPr="00420444">
            <w:rPr>
              <w:rFonts w:ascii="微軟正黑體" w:eastAsia="微軟正黑體" w:hAnsi="微軟正黑體" w:cs="Gungsuh"/>
              <w:b/>
              <w:sz w:val="26"/>
              <w:szCs w:val="26"/>
              <w:u w:val="single"/>
            </w:rPr>
            <w:t xml:space="preserve"> ~</w:t>
          </w:r>
          <w:r w:rsidR="005A6A62">
            <w:rPr>
              <w:rFonts w:ascii="微軟正黑體" w:eastAsia="微軟正黑體" w:hAnsi="微軟正黑體" w:cs="Gungsuh" w:hint="eastAsia"/>
              <w:b/>
              <w:sz w:val="26"/>
              <w:szCs w:val="26"/>
              <w:u w:val="single"/>
            </w:rPr>
            <w:t>10:30</w:t>
          </w:r>
          <w:r w:rsidRPr="00420444">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420444">
            <w:rPr>
              <w:rFonts w:ascii="微軟正黑體" w:eastAsia="微軟正黑體" w:hAnsi="微軟正黑體" w:cs="Gungsuh"/>
              <w:sz w:val="26"/>
              <w:szCs w:val="26"/>
            </w:rPr>
            <w:t>。</w:t>
          </w:r>
        </w:sdtContent>
      </w:sdt>
    </w:p>
    <w:p w14:paraId="23D87A7B" w14:textId="456C8B81" w:rsidR="003455E7" w:rsidRPr="00420444" w:rsidRDefault="00617F97" w:rsidP="00420444">
      <w:pPr>
        <w:rPr>
          <w:rFonts w:ascii="微軟正黑體" w:eastAsia="微軟正黑體" w:hAnsi="微軟正黑體"/>
          <w:sz w:val="26"/>
          <w:szCs w:val="26"/>
          <w:u w:val="single"/>
        </w:rPr>
      </w:pPr>
      <w:r w:rsidRPr="00420444">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420444">
            <w:rPr>
              <w:rFonts w:ascii="微軟正黑體" w:eastAsia="微軟正黑體" w:hAnsi="微軟正黑體" w:cs="SimSun"/>
            </w:rPr>
            <w:t>地點︰</w:t>
          </w:r>
        </w:sdtContent>
      </w:sdt>
      <w:r w:rsidR="005A6A62">
        <w:rPr>
          <w:rFonts w:ascii="微軟正黑體" w:eastAsia="微軟正黑體" w:hAnsi="微軟正黑體" w:hint="eastAsia"/>
          <w:b/>
          <w:sz w:val="26"/>
          <w:szCs w:val="26"/>
          <w:u w:val="single"/>
        </w:rPr>
        <w:t>體育科辦公室</w:t>
      </w:r>
    </w:p>
    <w:p w14:paraId="42DF8BD6" w14:textId="77777777" w:rsidR="003455E7" w:rsidRPr="00420444" w:rsidRDefault="00617F97" w:rsidP="00420444">
      <w:pPr>
        <w:rPr>
          <w:rFonts w:ascii="微軟正黑體" w:eastAsia="微軟正黑體" w:hAnsi="微軟正黑體"/>
        </w:rPr>
      </w:pPr>
      <w:r w:rsidRPr="00420444">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420444">
            <w:rPr>
              <w:rFonts w:ascii="微軟正黑體" w:eastAsia="微軟正黑體" w:hAnsi="微軟正黑體" w:cs="Gungsuh"/>
            </w:rPr>
            <w:t>簽到表</w:t>
          </w:r>
          <w:r w:rsidR="00EE3577">
            <w:rPr>
              <w:rFonts w:ascii="微軟正黑體" w:eastAsia="微軟正黑體" w:hAnsi="微軟正黑體" w:cs="Gungsuh" w:hint="eastAsia"/>
            </w:rPr>
            <w:t>：</w:t>
          </w:r>
          <w:r w:rsidRPr="00420444">
            <w:rPr>
              <w:rFonts w:ascii="微軟正黑體" w:eastAsia="微軟正黑體" w:hAnsi="微軟正黑體" w:cs="Gungsuh"/>
            </w:rPr>
            <w:t>如附件</w:t>
          </w:r>
        </w:sdtContent>
      </w:sdt>
    </w:p>
    <w:p w14:paraId="150471B4"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四、主席致詞</w:t>
      </w:r>
    </w:p>
    <w:p w14:paraId="668ABB83"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五、宣導事項：如議程</w:t>
      </w:r>
    </w:p>
    <w:p w14:paraId="73488879"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420444" w14:paraId="34F3C0EE" w14:textId="77777777" w:rsidTr="00420444">
        <w:trPr>
          <w:trHeight w:val="1709"/>
        </w:trPr>
        <w:tc>
          <w:tcPr>
            <w:tcW w:w="5235" w:type="dxa"/>
          </w:tcPr>
          <w:p w14:paraId="40A87BC6" w14:textId="3B410484" w:rsidR="003455E7" w:rsidRPr="00C15AE8" w:rsidRDefault="00C15AE8"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14:anchorId="485708C1" wp14:editId="474DF3F5">
                  <wp:extent cx="3187065" cy="2390140"/>
                  <wp:effectExtent l="0" t="0" r="0" b="0"/>
                  <wp:docPr id="1" name="圖片 1" descr="一張含有 服裝, 人員, 足部穿著, 室內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服裝, 人員, 足部穿著, 室內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065" cy="2390140"/>
                          </a:xfrm>
                          <a:prstGeom prst="rect">
                            <a:avLst/>
                          </a:prstGeom>
                        </pic:spPr>
                      </pic:pic>
                    </a:graphicData>
                  </a:graphic>
                </wp:inline>
              </w:drawing>
            </w:r>
          </w:p>
        </w:tc>
        <w:tc>
          <w:tcPr>
            <w:tcW w:w="5533" w:type="dxa"/>
          </w:tcPr>
          <w:p w14:paraId="1AA13179" w14:textId="6C657E31" w:rsidR="003455E7" w:rsidRPr="00420444" w:rsidRDefault="00C15AE8"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14:anchorId="0CA71384" wp14:editId="5969B4E7">
                  <wp:extent cx="3376295" cy="2390140"/>
                  <wp:effectExtent l="0" t="0" r="0" b="0"/>
                  <wp:docPr id="2" name="圖片 2" descr="一張含有 服裝, 人員, 足部穿著, 傢俱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服裝, 人員, 足部穿著, 傢俱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6295" cy="2390140"/>
                          </a:xfrm>
                          <a:prstGeom prst="rect">
                            <a:avLst/>
                          </a:prstGeom>
                        </pic:spPr>
                      </pic:pic>
                    </a:graphicData>
                  </a:graphic>
                </wp:inline>
              </w:drawing>
            </w:r>
          </w:p>
        </w:tc>
      </w:tr>
    </w:tbl>
    <w:p w14:paraId="063D395D" w14:textId="77777777" w:rsidR="003455E7" w:rsidRPr="00420444" w:rsidRDefault="003455E7" w:rsidP="00420444">
      <w:pPr>
        <w:rPr>
          <w:rFonts w:ascii="微軟正黑體" w:eastAsia="微軟正黑體" w:hAnsi="微軟正黑體" w:cs="標楷體"/>
        </w:rPr>
      </w:pPr>
    </w:p>
    <w:p w14:paraId="75CE6286" w14:textId="77777777" w:rsidR="003455E7" w:rsidRPr="0027465A" w:rsidRDefault="00617F97" w:rsidP="00420444">
      <w:pPr>
        <w:rPr>
          <w:rFonts w:ascii="微軟正黑體" w:eastAsia="微軟正黑體" w:hAnsi="微軟正黑體"/>
          <w:b/>
          <w:color w:val="000000"/>
          <w:sz w:val="28"/>
          <w:szCs w:val="28"/>
        </w:rPr>
      </w:pPr>
      <w:r w:rsidRPr="00420444">
        <w:rPr>
          <w:rFonts w:ascii="微軟正黑體" w:eastAsia="微軟正黑體" w:hAnsi="微軟正黑體" w:cs="標楷體"/>
        </w:rPr>
        <w:t>七</w:t>
      </w:r>
      <w:r w:rsidR="00593C19">
        <w:rPr>
          <w:rFonts w:ascii="微軟正黑體" w:eastAsia="微軟正黑體" w:hAnsi="微軟正黑體" w:cs="標楷體"/>
          <w:color w:val="000000"/>
        </w:rPr>
        <w:t>、討論</w:t>
      </w:r>
      <w:r w:rsidR="00593C19">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C729CC" w:rsidRPr="003C6C15" w14:paraId="58ACFB93" w14:textId="77777777" w:rsidTr="00AC1824">
        <w:trPr>
          <w:trHeight w:val="735"/>
        </w:trPr>
        <w:tc>
          <w:tcPr>
            <w:tcW w:w="10768" w:type="dxa"/>
            <w:tcBorders>
              <w:bottom w:val="single" w:sz="4" w:space="0" w:color="auto"/>
            </w:tcBorders>
            <w:shd w:val="clear" w:color="auto" w:fill="E7E6E6" w:themeFill="background2"/>
          </w:tcPr>
          <w:p w14:paraId="09A6A24C" w14:textId="77777777" w:rsidR="00C729CC" w:rsidRPr="007A154D" w:rsidRDefault="00092DA8" w:rsidP="00092DA8">
            <w:pPr>
              <w:pStyle w:val="ab"/>
              <w:numPr>
                <w:ilvl w:val="0"/>
                <w:numId w:val="6"/>
              </w:numPr>
              <w:ind w:leftChars="0"/>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t>114學年度雙語教學社群時間訂於週三第3、4節，擬規劃語言能力的口說練習、雙語教學經驗分享及觀議課等活動(請教學組排開課務)，請回覆有意願參與名單(雙語教學的本質在於學科知識，教育部從未規定語言使用比例，歡迎大家一起共備增能)。</w:t>
            </w:r>
            <w:r w:rsidR="00C729CC" w:rsidRPr="007A154D">
              <w:rPr>
                <w:rFonts w:ascii="微軟正黑體" w:eastAsia="微軟正黑體" w:hAnsi="微軟正黑體" w:cs="標楷體" w:hint="eastAsia"/>
                <w:color w:val="000000"/>
                <w:highlight w:val="yellow"/>
              </w:rPr>
              <w:t>(實研組)</w:t>
            </w:r>
          </w:p>
        </w:tc>
      </w:tr>
      <w:tr w:rsidR="00C729CC" w:rsidRPr="003C6C15" w14:paraId="3F86FDD7" w14:textId="77777777" w:rsidTr="00C729CC">
        <w:trPr>
          <w:trHeight w:val="435"/>
        </w:trPr>
        <w:tc>
          <w:tcPr>
            <w:tcW w:w="10768" w:type="dxa"/>
            <w:tcBorders>
              <w:bottom w:val="single" w:sz="4" w:space="0" w:color="auto"/>
            </w:tcBorders>
            <w:shd w:val="clear" w:color="auto" w:fill="auto"/>
          </w:tcPr>
          <w:p w14:paraId="7F3C188E" w14:textId="335649AD" w:rsidR="00283030" w:rsidRPr="007A154D" w:rsidRDefault="00C729CC" w:rsidP="00C729CC">
            <w:pPr>
              <w:rPr>
                <w:rFonts w:ascii="微軟正黑體" w:eastAsia="微軟正黑體" w:hAnsi="微軟正黑體" w:cs="標楷體"/>
                <w:color w:val="000000"/>
                <w:highlight w:val="yellow"/>
              </w:rPr>
            </w:pPr>
            <w:r w:rsidRPr="007A154D">
              <w:rPr>
                <w:rFonts w:ascii="微軟正黑體" w:eastAsia="微軟正黑體" w:hAnsi="微軟正黑體" w:cs="標楷體"/>
                <w:color w:val="000000"/>
                <w:highlight w:val="yellow"/>
              </w:rPr>
              <w:t>●討論：</w:t>
            </w:r>
            <w:r w:rsidR="00283030" w:rsidRPr="007A154D">
              <w:rPr>
                <w:rFonts w:ascii="微軟正黑體" w:eastAsia="微軟正黑體" w:hAnsi="微軟正黑體" w:cs="標楷體" w:hint="eastAsia"/>
                <w:color w:val="000000"/>
                <w:highlight w:val="yellow"/>
              </w:rPr>
              <w:t>本領域由</w:t>
            </w:r>
            <w:r w:rsidR="00C15AE8" w:rsidRPr="007A154D">
              <w:rPr>
                <w:rFonts w:ascii="微軟正黑體" w:eastAsia="微軟正黑體" w:hAnsi="微軟正黑體" w:cs="標楷體" w:hint="eastAsia"/>
                <w:color w:val="000000"/>
                <w:highlight w:val="yellow"/>
              </w:rPr>
              <w:t>陳惠美老師</w:t>
            </w:r>
            <w:r w:rsidR="00283030" w:rsidRPr="007A154D">
              <w:rPr>
                <w:rFonts w:ascii="微軟正黑體" w:eastAsia="微軟正黑體" w:hAnsi="微軟正黑體" w:cs="標楷體" w:hint="eastAsia"/>
                <w:color w:val="000000"/>
                <w:highlight w:val="yellow"/>
              </w:rPr>
              <w:t>參加。</w:t>
            </w:r>
          </w:p>
        </w:tc>
      </w:tr>
      <w:tr w:rsidR="00C729CC" w:rsidRPr="003C6C15" w14:paraId="783DA330" w14:textId="77777777" w:rsidTr="00C729CC">
        <w:trPr>
          <w:trHeight w:val="413"/>
        </w:trPr>
        <w:tc>
          <w:tcPr>
            <w:tcW w:w="10768" w:type="dxa"/>
            <w:tcBorders>
              <w:bottom w:val="single" w:sz="4" w:space="0" w:color="auto"/>
            </w:tcBorders>
            <w:shd w:val="clear" w:color="auto" w:fill="E7E6E6" w:themeFill="background2"/>
          </w:tcPr>
          <w:p w14:paraId="38C4FD7E" w14:textId="77777777" w:rsidR="00C729CC" w:rsidRPr="007A154D" w:rsidRDefault="00C729CC" w:rsidP="00092DA8">
            <w:pPr>
              <w:pStyle w:val="ab"/>
              <w:numPr>
                <w:ilvl w:val="0"/>
                <w:numId w:val="6"/>
              </w:numPr>
              <w:ind w:leftChars="0"/>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t>請填寫補考範圍、暑假作業</w:t>
            </w:r>
            <w:r w:rsidR="00092DA8" w:rsidRPr="007A154D">
              <w:rPr>
                <w:rFonts w:ascii="微軟正黑體" w:eastAsia="微軟正黑體" w:hAnsi="微軟正黑體" w:cs="標楷體" w:hint="eastAsia"/>
                <w:color w:val="000000"/>
                <w:highlight w:val="yellow"/>
              </w:rPr>
              <w:t xml:space="preserve"> </w:t>
            </w:r>
            <w:r w:rsidRPr="007A154D">
              <w:rPr>
                <w:rFonts w:ascii="微軟正黑體" w:eastAsia="微軟正黑體" w:hAnsi="微軟正黑體" w:cs="標楷體" w:hint="eastAsia"/>
                <w:color w:val="000000"/>
                <w:highlight w:val="yellow"/>
              </w:rPr>
              <w:t>(試務組)</w:t>
            </w:r>
          </w:p>
        </w:tc>
      </w:tr>
      <w:tr w:rsidR="00817CDD" w:rsidRPr="003C6C15" w14:paraId="73ABD94B" w14:textId="77777777" w:rsidTr="00092DA8">
        <w:trPr>
          <w:trHeight w:val="478"/>
        </w:trPr>
        <w:tc>
          <w:tcPr>
            <w:tcW w:w="10768" w:type="dxa"/>
            <w:shd w:val="clear" w:color="auto" w:fill="auto"/>
          </w:tcPr>
          <w:p w14:paraId="157D3FA2" w14:textId="77777777" w:rsidR="00817CDD" w:rsidRPr="007A154D" w:rsidRDefault="00817CDD" w:rsidP="00817CDD">
            <w:pPr>
              <w:rPr>
                <w:rFonts w:ascii="微軟正黑體" w:eastAsia="微軟正黑體" w:hAnsi="微軟正黑體" w:cs="標楷體"/>
                <w:color w:val="000000"/>
                <w:highlight w:val="yellow"/>
              </w:rPr>
            </w:pPr>
            <w:r w:rsidRPr="007A154D">
              <w:rPr>
                <w:rFonts w:ascii="微軟正黑體" w:eastAsia="微軟正黑體" w:hAnsi="微軟正黑體" w:cs="標楷體"/>
                <w:color w:val="000000"/>
                <w:highlight w:val="yellow"/>
              </w:rPr>
              <w:t>●討論：</w:t>
            </w:r>
            <w:r w:rsidR="00C15AE8" w:rsidRPr="007A154D">
              <w:rPr>
                <w:rFonts w:ascii="微軟正黑體" w:eastAsia="微軟正黑體" w:hAnsi="微軟正黑體" w:cs="標楷體" w:hint="eastAsia"/>
                <w:color w:val="000000"/>
                <w:highlight w:val="yellow"/>
              </w:rPr>
              <w:t>補考國一國二體育是體育筆試考卷.健康目前評估應無人需要補考。</w:t>
            </w:r>
          </w:p>
          <w:p w14:paraId="6FAA4F29" w14:textId="3D2E98E2" w:rsidR="00C15AE8" w:rsidRPr="007A154D" w:rsidRDefault="00C15AE8" w:rsidP="00817CDD">
            <w:pPr>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t xml:space="preserve">                本領域無指派暑假作業。</w:t>
            </w:r>
          </w:p>
        </w:tc>
      </w:tr>
      <w:tr w:rsidR="00092DA8" w:rsidRPr="003C6C15" w14:paraId="60AE705C" w14:textId="77777777" w:rsidTr="00092DA8">
        <w:trPr>
          <w:trHeight w:val="478"/>
        </w:trPr>
        <w:tc>
          <w:tcPr>
            <w:tcW w:w="10768" w:type="dxa"/>
            <w:shd w:val="clear" w:color="auto" w:fill="E7E6E6" w:themeFill="background2"/>
          </w:tcPr>
          <w:p w14:paraId="22BC06C3" w14:textId="77777777" w:rsidR="00092DA8" w:rsidRPr="007A154D" w:rsidRDefault="00092DA8" w:rsidP="00092DA8">
            <w:pPr>
              <w:pStyle w:val="ab"/>
              <w:numPr>
                <w:ilvl w:val="0"/>
                <w:numId w:val="6"/>
              </w:numPr>
              <w:ind w:leftChars="0"/>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t>善用AI科技，精進數位教學(數位化</w:t>
            </w:r>
            <w:r w:rsidRPr="007A154D">
              <w:rPr>
                <w:rFonts w:ascii="微軟正黑體" w:eastAsia="微軟正黑體" w:hAnsi="微軟正黑體" w:cs="標楷體" w:hint="eastAsia"/>
                <w:color w:val="000000"/>
                <w:highlight w:val="yellow"/>
              </w:rPr>
              <w:t>數位優化</w:t>
            </w:r>
            <w:r w:rsidRPr="007A154D">
              <w:rPr>
                <w:rFonts w:ascii="微軟正黑體" w:eastAsia="微軟正黑體" w:hAnsi="微軟正黑體" w:cs="標楷體" w:hint="eastAsia"/>
                <w:color w:val="000000"/>
                <w:highlight w:val="yellow"/>
              </w:rPr>
              <w:t>數位轉型</w:t>
            </w:r>
            <w:r w:rsidRPr="007A154D">
              <w:rPr>
                <w:rFonts w:ascii="微軟正黑體" w:eastAsia="微軟正黑體" w:hAnsi="微軟正黑體" w:cs="標楷體" w:hint="eastAsia"/>
                <w:color w:val="000000"/>
                <w:highlight w:val="yellow"/>
              </w:rPr>
              <w:t>未來智慧學校)</w:t>
            </w:r>
          </w:p>
          <w:p w14:paraId="225C2BB3" w14:textId="77777777" w:rsidR="00092DA8" w:rsidRPr="007A154D" w:rsidRDefault="00092DA8" w:rsidP="00092DA8">
            <w:pPr>
              <w:pStyle w:val="ab"/>
              <w:ind w:leftChars="0"/>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t xml:space="preserve"> (1)數位化：改善學校數位教學環境(提升載具使用時數)</w:t>
            </w:r>
          </w:p>
          <w:p w14:paraId="45054918" w14:textId="77777777" w:rsidR="00092DA8" w:rsidRPr="007A154D" w:rsidRDefault="00092DA8" w:rsidP="00092DA8">
            <w:pPr>
              <w:pStyle w:val="ab"/>
              <w:ind w:leftChars="0"/>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t xml:space="preserve"> (2)數位優化：精進數位知能，運用數位工具優化行政和教學流程，顯著提升營運效率和教學效</w:t>
            </w:r>
          </w:p>
          <w:p w14:paraId="76D1FA1A" w14:textId="77777777" w:rsidR="00092DA8" w:rsidRPr="007A154D" w:rsidRDefault="00092DA8" w:rsidP="00092DA8">
            <w:pPr>
              <w:pStyle w:val="ab"/>
              <w:ind w:leftChars="0"/>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t xml:space="preserve">      能，並將數位工具融入日常工作。</w:t>
            </w:r>
          </w:p>
          <w:p w14:paraId="7074B639" w14:textId="77777777" w:rsidR="00092DA8" w:rsidRPr="007A154D" w:rsidRDefault="00092DA8" w:rsidP="00092DA8">
            <w:pPr>
              <w:pStyle w:val="ab"/>
              <w:ind w:leftChars="0"/>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t xml:space="preserve"> (3)數位轉型：建構完善的數位生態系統，創新教學模式，培養學生的數位素養，提升學生的學</w:t>
            </w:r>
          </w:p>
          <w:p w14:paraId="487F8F6F" w14:textId="77777777" w:rsidR="00092DA8" w:rsidRPr="007A154D" w:rsidRDefault="00092DA8" w:rsidP="00092DA8">
            <w:pPr>
              <w:pStyle w:val="ab"/>
              <w:ind w:leftChars="0"/>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t xml:space="preserve">     習成效和學校的競爭力，並建立永續發展的機制。。</w:t>
            </w:r>
          </w:p>
        </w:tc>
      </w:tr>
      <w:tr w:rsidR="00092DA8" w:rsidRPr="003C6C15" w14:paraId="4CD13AAA" w14:textId="77777777" w:rsidTr="00092DA8">
        <w:trPr>
          <w:trHeight w:val="478"/>
        </w:trPr>
        <w:tc>
          <w:tcPr>
            <w:tcW w:w="10768" w:type="dxa"/>
            <w:shd w:val="clear" w:color="auto" w:fill="auto"/>
          </w:tcPr>
          <w:p w14:paraId="1F196DDD" w14:textId="56D13603" w:rsidR="00092DA8" w:rsidRPr="007A154D" w:rsidRDefault="00092DA8" w:rsidP="00092DA8">
            <w:pPr>
              <w:rPr>
                <w:rFonts w:ascii="微軟正黑體" w:eastAsia="微軟正黑體" w:hAnsi="微軟正黑體" w:cs="標楷體"/>
                <w:color w:val="000000"/>
                <w:highlight w:val="yellow"/>
              </w:rPr>
            </w:pPr>
            <w:r w:rsidRPr="007A154D">
              <w:rPr>
                <w:rFonts w:ascii="微軟正黑體" w:eastAsia="微軟正黑體" w:hAnsi="微軟正黑體" w:cs="標楷體"/>
                <w:color w:val="000000"/>
                <w:highlight w:val="yellow"/>
              </w:rPr>
              <w:t>●討論：</w:t>
            </w:r>
            <w:r w:rsidR="005A6A62" w:rsidRPr="007A154D">
              <w:rPr>
                <w:rFonts w:ascii="微軟正黑體" w:eastAsia="微軟正黑體" w:hAnsi="微軟正黑體" w:cs="標楷體" w:hint="eastAsia"/>
                <w:color w:val="000000"/>
                <w:highlight w:val="yellow"/>
              </w:rPr>
              <w:t>1.數位化部分:健教科可以利用載具進行即時回饋評量學生學習成效。</w:t>
            </w:r>
          </w:p>
          <w:p w14:paraId="5DC9CD0C" w14:textId="00EB0BFC" w:rsidR="00FC79D3" w:rsidRPr="007A154D" w:rsidRDefault="005A6A62" w:rsidP="00092DA8">
            <w:pPr>
              <w:rPr>
                <w:rFonts w:ascii="微軟正黑體" w:eastAsia="微軟正黑體" w:hAnsi="微軟正黑體" w:cs="標楷體"/>
                <w:b/>
                <w:bCs/>
                <w:color w:val="000000"/>
                <w:highlight w:val="yellow"/>
              </w:rPr>
            </w:pPr>
            <w:r w:rsidRPr="007A154D">
              <w:rPr>
                <w:rFonts w:ascii="微軟正黑體" w:eastAsia="微軟正黑體" w:hAnsi="微軟正黑體" w:cs="標楷體" w:hint="eastAsia"/>
                <w:color w:val="000000"/>
                <w:highlight w:val="yellow"/>
              </w:rPr>
              <w:t xml:space="preserve">               2.</w:t>
            </w:r>
            <w:r w:rsidR="00283030" w:rsidRPr="007A154D">
              <w:rPr>
                <w:rFonts w:ascii="微軟正黑體" w:eastAsia="微軟正黑體" w:hAnsi="微軟正黑體" w:cs="標楷體" w:hint="eastAsia"/>
                <w:color w:val="000000"/>
                <w:highlight w:val="yellow"/>
              </w:rPr>
              <w:t>數位優化部分:</w:t>
            </w:r>
            <w:r w:rsidR="00FC79D3" w:rsidRPr="007A154D">
              <w:rPr>
                <w:rFonts w:ascii="微軟正黑體" w:eastAsia="微軟正黑體" w:hAnsi="微軟正黑體" w:cs="標楷體" w:hint="eastAsia"/>
                <w:color w:val="000000"/>
                <w:highlight w:val="yellow"/>
              </w:rPr>
              <w:t>可以</w:t>
            </w:r>
            <w:r w:rsidR="00283030" w:rsidRPr="007A154D">
              <w:rPr>
                <w:rFonts w:ascii="微軟正黑體" w:eastAsia="微軟正黑體" w:hAnsi="微軟正黑體" w:cs="標楷體" w:hint="eastAsia"/>
                <w:color w:val="000000"/>
                <w:highlight w:val="yellow"/>
              </w:rPr>
              <w:t>利用</w:t>
            </w:r>
            <w:r w:rsidR="00FC79D3" w:rsidRPr="007A154D">
              <w:rPr>
                <w:rFonts w:ascii="微軟正黑體" w:eastAsia="微軟正黑體" w:hAnsi="微軟正黑體" w:cs="標楷體"/>
                <w:b/>
                <w:bCs/>
                <w:color w:val="000000"/>
                <w:highlight w:val="yellow"/>
              </w:rPr>
              <w:t>ChatGPT</w:t>
            </w:r>
            <w:r w:rsidR="00FC79D3" w:rsidRPr="007A154D">
              <w:rPr>
                <w:rFonts w:ascii="微軟正黑體" w:eastAsia="微軟正黑體" w:hAnsi="微軟正黑體" w:cs="標楷體" w:hint="eastAsia"/>
                <w:b/>
                <w:bCs/>
                <w:color w:val="000000"/>
                <w:highlight w:val="yellow"/>
              </w:rPr>
              <w:t>設計出「交通安全」議題之教案、教學ppt與學習</w:t>
            </w:r>
          </w:p>
          <w:p w14:paraId="0C412978" w14:textId="67D10996" w:rsidR="005A6A62" w:rsidRPr="007A154D" w:rsidRDefault="00FC79D3" w:rsidP="00092DA8">
            <w:pPr>
              <w:rPr>
                <w:rFonts w:ascii="微軟正黑體" w:eastAsia="微軟正黑體" w:hAnsi="微軟正黑體" w:cs="標楷體"/>
                <w:color w:val="000000"/>
                <w:highlight w:val="yellow"/>
              </w:rPr>
            </w:pPr>
            <w:r w:rsidRPr="007A154D">
              <w:rPr>
                <w:rFonts w:ascii="微軟正黑體" w:eastAsia="微軟正黑體" w:hAnsi="微軟正黑體" w:cs="標楷體" w:hint="eastAsia"/>
                <w:b/>
                <w:bCs/>
                <w:color w:val="000000"/>
                <w:highlight w:val="yellow"/>
              </w:rPr>
              <w:t xml:space="preserve">                  單</w:t>
            </w:r>
            <w:r w:rsidR="00C15AE8" w:rsidRPr="007A154D">
              <w:rPr>
                <w:rFonts w:ascii="微軟正黑體" w:eastAsia="微軟正黑體" w:hAnsi="微軟正黑體" w:cs="標楷體" w:hint="eastAsia"/>
                <w:b/>
                <w:bCs/>
                <w:color w:val="000000"/>
                <w:highlight w:val="yellow"/>
              </w:rPr>
              <w:t>，或是融入雙語課程時可透過AI輔助</w:t>
            </w:r>
            <w:r w:rsidRPr="007A154D">
              <w:rPr>
                <w:rFonts w:ascii="微軟正黑體" w:eastAsia="微軟正黑體" w:hAnsi="微軟正黑體" w:cs="標楷體" w:hint="eastAsia"/>
                <w:b/>
                <w:bCs/>
                <w:color w:val="000000"/>
                <w:highlight w:val="yellow"/>
              </w:rPr>
              <w:t>。</w:t>
            </w:r>
          </w:p>
          <w:p w14:paraId="2A7A350E" w14:textId="6DAB58E3" w:rsidR="00283030" w:rsidRPr="007A154D" w:rsidRDefault="005A6A62" w:rsidP="00092DA8">
            <w:pPr>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t xml:space="preserve">                3.</w:t>
            </w:r>
            <w:r w:rsidR="00283030" w:rsidRPr="007A154D">
              <w:rPr>
                <w:rFonts w:ascii="微軟正黑體" w:eastAsia="微軟正黑體" w:hAnsi="微軟正黑體" w:cs="標楷體" w:hint="eastAsia"/>
                <w:color w:val="000000"/>
                <w:highlight w:val="yellow"/>
              </w:rPr>
              <w:t>數位轉型:健教科成癮物質的拒絕技巧的主題可以採行創新教學模式.(1)先利用影片教學</w:t>
            </w:r>
          </w:p>
          <w:p w14:paraId="67FF1F7E" w14:textId="77777777" w:rsidR="00FC79D3" w:rsidRPr="007A154D" w:rsidRDefault="00FC79D3" w:rsidP="00092DA8">
            <w:pPr>
              <w:rPr>
                <w:rFonts w:ascii="微軟正黑體" w:eastAsia="微軟正黑體" w:hAnsi="微軟正黑體" w:cs="標楷體"/>
                <w:b/>
                <w:bCs/>
                <w:color w:val="000000"/>
                <w:highlight w:val="yellow"/>
              </w:rPr>
            </w:pPr>
            <w:r w:rsidRPr="007A154D">
              <w:rPr>
                <w:rFonts w:ascii="微軟正黑體" w:eastAsia="微軟正黑體" w:hAnsi="微軟正黑體" w:cs="標楷體" w:hint="eastAsia"/>
                <w:color w:val="000000"/>
                <w:highlight w:val="yellow"/>
              </w:rPr>
              <w:t xml:space="preserve">                   </w:t>
            </w:r>
            <w:r w:rsidR="00283030" w:rsidRPr="007A154D">
              <w:rPr>
                <w:rFonts w:ascii="微軟正黑體" w:eastAsia="微軟正黑體" w:hAnsi="微軟正黑體" w:cs="標楷體" w:hint="eastAsia"/>
                <w:color w:val="000000"/>
                <w:highlight w:val="yellow"/>
              </w:rPr>
              <w:t>影片內容為</w:t>
            </w:r>
            <w:r w:rsidR="00283030" w:rsidRPr="007A154D">
              <w:rPr>
                <w:rFonts w:ascii="微軟正黑體" w:eastAsia="微軟正黑體" w:hAnsi="微軟正黑體" w:cs="標楷體"/>
                <w:b/>
                <w:bCs/>
                <w:color w:val="000000"/>
                <w:highlight w:val="yellow"/>
              </w:rPr>
              <w:t>赚钱工具ChatGPT+AI一帧秒创 /5分钟生成影片，全网最完整步骤介</w:t>
            </w:r>
          </w:p>
          <w:p w14:paraId="2D98751A" w14:textId="566A4F00" w:rsidR="00E86A38" w:rsidRPr="007A154D" w:rsidRDefault="00FC79D3" w:rsidP="00FC79D3">
            <w:pPr>
              <w:rPr>
                <w:rFonts w:ascii="微軟正黑體" w:eastAsia="微軟正黑體" w:hAnsi="微軟正黑體" w:cs="標楷體"/>
                <w:color w:val="000000"/>
                <w:highlight w:val="yellow"/>
              </w:rPr>
            </w:pPr>
            <w:r w:rsidRPr="007A154D">
              <w:rPr>
                <w:rFonts w:ascii="微軟正黑體" w:eastAsia="微軟正黑體" w:hAnsi="微軟正黑體" w:cs="標楷體" w:hint="eastAsia"/>
                <w:b/>
                <w:bCs/>
                <w:color w:val="000000"/>
                <w:highlight w:val="yellow"/>
              </w:rPr>
              <w:lastRenderedPageBreak/>
              <w:t xml:space="preserve">                  </w:t>
            </w:r>
            <w:r w:rsidR="00283030" w:rsidRPr="007A154D">
              <w:rPr>
                <w:rFonts w:ascii="微軟正黑體" w:eastAsia="微軟正黑體" w:hAnsi="微軟正黑體" w:cs="標楷體"/>
                <w:b/>
                <w:bCs/>
                <w:color w:val="000000"/>
                <w:highlight w:val="yellow"/>
              </w:rPr>
              <w:t>绍！</w:t>
            </w:r>
            <w:r w:rsidR="00283030" w:rsidRPr="007A154D">
              <w:rPr>
                <w:rFonts w:ascii="微軟正黑體" w:eastAsia="微軟正黑體" w:hAnsi="微軟正黑體" w:cs="標楷體" w:hint="eastAsia"/>
                <w:color w:val="000000"/>
                <w:highlight w:val="yellow"/>
              </w:rPr>
              <w:t>)，(2)後請學生實作產出「拒絕成癮物質的行動劇」影片，(3)產出作品分享。</w:t>
            </w:r>
            <w:r w:rsidR="00C15AE8" w:rsidRPr="007A154D">
              <w:rPr>
                <w:rFonts w:ascii="微軟正黑體" w:eastAsia="微軟正黑體" w:hAnsi="微軟正黑體" w:cs="標楷體" w:hint="eastAsia"/>
                <w:color w:val="000000"/>
                <w:highlight w:val="yellow"/>
              </w:rPr>
              <w:t>(4)體育部份可以輔助裁判的判斷以及影片的攝影製作。</w:t>
            </w:r>
          </w:p>
        </w:tc>
      </w:tr>
      <w:tr w:rsidR="00092DA8" w:rsidRPr="003C6C15" w14:paraId="376BE564" w14:textId="77777777" w:rsidTr="00092DA8">
        <w:trPr>
          <w:trHeight w:val="478"/>
        </w:trPr>
        <w:tc>
          <w:tcPr>
            <w:tcW w:w="10768" w:type="dxa"/>
            <w:shd w:val="clear" w:color="auto" w:fill="E7E6E6" w:themeFill="background2"/>
          </w:tcPr>
          <w:p w14:paraId="11C46BE5" w14:textId="77777777" w:rsidR="00092DA8" w:rsidRPr="007A154D" w:rsidRDefault="00092DA8" w:rsidP="00092DA8">
            <w:pPr>
              <w:pStyle w:val="ab"/>
              <w:numPr>
                <w:ilvl w:val="0"/>
                <w:numId w:val="6"/>
              </w:numPr>
              <w:ind w:leftChars="0"/>
              <w:rPr>
                <w:rFonts w:ascii="微軟正黑體" w:eastAsia="微軟正黑體" w:hAnsi="微軟正黑體" w:cs="標楷體"/>
                <w:color w:val="000000"/>
                <w:highlight w:val="yellow"/>
              </w:rPr>
            </w:pPr>
            <w:r w:rsidRPr="007A154D">
              <w:rPr>
                <w:rFonts w:ascii="微軟正黑體" w:eastAsia="微軟正黑體" w:hAnsi="微軟正黑體" w:cs="標楷體" w:hint="eastAsia"/>
                <w:color w:val="000000"/>
                <w:highlight w:val="yellow"/>
              </w:rPr>
              <w:lastRenderedPageBreak/>
              <w:t>考量國中藝能科各科人數只有1-2位，且各科都進行分科教學，故擬比照高中模式設置藝能科召集人1人並減授1節鐘點(召集人由各科進行輪序，各領域不再另設召集人)</w:t>
            </w:r>
          </w:p>
        </w:tc>
      </w:tr>
      <w:tr w:rsidR="00092DA8" w:rsidRPr="003C6C15" w14:paraId="2AF27A9B" w14:textId="77777777" w:rsidTr="00E86A38">
        <w:trPr>
          <w:trHeight w:val="478"/>
        </w:trPr>
        <w:tc>
          <w:tcPr>
            <w:tcW w:w="10768" w:type="dxa"/>
            <w:shd w:val="clear" w:color="auto" w:fill="auto"/>
          </w:tcPr>
          <w:p w14:paraId="1C8810A0" w14:textId="162A5E79" w:rsidR="00E86A38" w:rsidRPr="007A154D" w:rsidRDefault="00092DA8" w:rsidP="00FC79D3">
            <w:pPr>
              <w:rPr>
                <w:rFonts w:ascii="微軟正黑體" w:eastAsia="微軟正黑體" w:hAnsi="微軟正黑體" w:cs="標楷體"/>
                <w:color w:val="000000"/>
                <w:highlight w:val="yellow"/>
              </w:rPr>
            </w:pPr>
            <w:r w:rsidRPr="007A154D">
              <w:rPr>
                <w:rFonts w:ascii="微軟正黑體" w:eastAsia="微軟正黑體" w:hAnsi="微軟正黑體" w:cs="標楷體"/>
                <w:color w:val="000000"/>
                <w:highlight w:val="yellow"/>
              </w:rPr>
              <w:t>●討論：</w:t>
            </w:r>
            <w:r w:rsidR="00FC79D3" w:rsidRPr="007A154D">
              <w:rPr>
                <w:rFonts w:ascii="微軟正黑體" w:eastAsia="微軟正黑體" w:hAnsi="微軟正黑體" w:cs="標楷體" w:hint="eastAsia"/>
                <w:color w:val="000000"/>
                <w:highlight w:val="yellow"/>
              </w:rPr>
              <w:t>表決結果:同</w:t>
            </w:r>
            <w:r w:rsidR="005006BB" w:rsidRPr="007A154D">
              <w:rPr>
                <w:rFonts w:ascii="微軟正黑體" w:eastAsia="微軟正黑體" w:hAnsi="微軟正黑體" w:cs="標楷體" w:hint="eastAsia"/>
                <w:color w:val="000000"/>
                <w:highlight w:val="yellow"/>
              </w:rPr>
              <w:t>意0</w:t>
            </w:r>
            <w:r w:rsidR="00FC79D3" w:rsidRPr="007A154D">
              <w:rPr>
                <w:rFonts w:ascii="微軟正黑體" w:eastAsia="微軟正黑體" w:hAnsi="微軟正黑體" w:cs="標楷體" w:hint="eastAsia"/>
                <w:color w:val="000000"/>
                <w:highlight w:val="yellow"/>
              </w:rPr>
              <w:t xml:space="preserve"> 票、不同意</w:t>
            </w:r>
            <w:r w:rsidR="005006BB" w:rsidRPr="007A154D">
              <w:rPr>
                <w:rFonts w:ascii="微軟正黑體" w:eastAsia="微軟正黑體" w:hAnsi="微軟正黑體" w:cs="標楷體" w:hint="eastAsia"/>
                <w:color w:val="000000"/>
                <w:highlight w:val="yellow"/>
              </w:rPr>
              <w:t>3</w:t>
            </w:r>
            <w:r w:rsidR="00FC79D3" w:rsidRPr="007A154D">
              <w:rPr>
                <w:rFonts w:ascii="微軟正黑體" w:eastAsia="微軟正黑體" w:hAnsi="微軟正黑體" w:cs="標楷體" w:hint="eastAsia"/>
                <w:color w:val="000000"/>
                <w:highlight w:val="yellow"/>
              </w:rPr>
              <w:t>票。</w:t>
            </w:r>
            <w:r w:rsidR="00E97D33" w:rsidRPr="007A154D">
              <w:rPr>
                <w:rFonts w:ascii="微軟正黑體" w:eastAsia="微軟正黑體" w:hAnsi="微軟正黑體" w:cs="標楷體" w:hint="eastAsia"/>
                <w:color w:val="000000"/>
                <w:highlight w:val="yellow"/>
              </w:rPr>
              <w:t>(代理老師2人沒有投票)</w:t>
            </w:r>
          </w:p>
        </w:tc>
      </w:tr>
      <w:tr w:rsidR="00E86A38" w:rsidRPr="003C6C15" w14:paraId="4E963CBD" w14:textId="77777777" w:rsidTr="00192449">
        <w:trPr>
          <w:trHeight w:val="478"/>
        </w:trPr>
        <w:tc>
          <w:tcPr>
            <w:tcW w:w="10768" w:type="dxa"/>
            <w:tcBorders>
              <w:top w:val="single" w:sz="4" w:space="0" w:color="auto"/>
              <w:bottom w:val="single" w:sz="4" w:space="0" w:color="auto"/>
            </w:tcBorders>
            <w:shd w:val="clear" w:color="auto" w:fill="E7E6E6" w:themeFill="background2"/>
          </w:tcPr>
          <w:p w14:paraId="335653CB" w14:textId="77777777" w:rsidR="00E86A38" w:rsidRPr="007A154D" w:rsidRDefault="00E86A38" w:rsidP="00E86A38">
            <w:pPr>
              <w:adjustRightInd w:val="0"/>
              <w:snapToGrid w:val="0"/>
              <w:spacing w:before="240"/>
              <w:rPr>
                <w:rFonts w:ascii="微軟正黑體" w:eastAsia="微軟正黑體" w:hAnsi="微軟正黑體"/>
                <w:bCs/>
                <w:szCs w:val="24"/>
                <w:highlight w:val="yellow"/>
              </w:rPr>
            </w:pPr>
            <w:r>
              <w:rPr>
                <w:rFonts w:ascii="微軟正黑體" w:eastAsia="微軟正黑體" w:hAnsi="微軟正黑體" w:hint="eastAsia"/>
                <w:bCs/>
                <w:szCs w:val="24"/>
              </w:rPr>
              <w:t>5</w:t>
            </w:r>
            <w:r w:rsidRPr="003C6F90">
              <w:rPr>
                <w:rFonts w:ascii="微軟正黑體" w:eastAsia="微軟正黑體" w:hAnsi="微軟正黑體" w:hint="eastAsia"/>
                <w:bCs/>
                <w:szCs w:val="24"/>
              </w:rPr>
              <w:t xml:space="preserve">. </w:t>
            </w:r>
            <w:r w:rsidRPr="007A154D">
              <w:rPr>
                <w:rFonts w:ascii="微軟正黑體" w:eastAsia="微軟正黑體" w:hAnsi="微軟正黑體" w:hint="eastAsia"/>
                <w:bCs/>
                <w:szCs w:val="24"/>
                <w:highlight w:val="yellow"/>
              </w:rPr>
              <w:t>114學年教科書發書時間表目前規劃：(按照去年時程規劃)</w:t>
            </w:r>
          </w:p>
          <w:p w14:paraId="11D9512A" w14:textId="77777777" w:rsidR="00E86A38" w:rsidRPr="007A154D" w:rsidRDefault="00E86A38" w:rsidP="00E86A38">
            <w:pPr>
              <w:numPr>
                <w:ilvl w:val="0"/>
                <w:numId w:val="7"/>
              </w:numPr>
              <w:adjustRightInd w:val="0"/>
              <w:snapToGrid w:val="0"/>
              <w:ind w:leftChars="400" w:left="1317" w:hanging="357"/>
              <w:rPr>
                <w:rFonts w:ascii="微軟正黑體" w:eastAsia="微軟正黑體" w:hAnsi="微軟正黑體"/>
                <w:bCs/>
                <w:szCs w:val="24"/>
                <w:highlight w:val="yellow"/>
              </w:rPr>
            </w:pPr>
            <w:r w:rsidRPr="007A154D">
              <w:rPr>
                <w:rFonts w:ascii="微軟正黑體" w:eastAsia="微軟正黑體" w:hAnsi="微軟正黑體" w:hint="eastAsia"/>
                <w:bCs/>
                <w:szCs w:val="24"/>
                <w:highlight w:val="yellow"/>
              </w:rPr>
              <w:t>4/21-25各教學研究會討論、5月訂書、8/29日發書(舊生)。</w:t>
            </w:r>
          </w:p>
          <w:p w14:paraId="590B777F" w14:textId="77777777" w:rsidR="00E86A38" w:rsidRPr="007A154D" w:rsidRDefault="00E86A38" w:rsidP="00E86A38">
            <w:pPr>
              <w:numPr>
                <w:ilvl w:val="0"/>
                <w:numId w:val="7"/>
              </w:numPr>
              <w:adjustRightInd w:val="0"/>
              <w:snapToGrid w:val="0"/>
              <w:ind w:leftChars="400" w:left="1317" w:hanging="357"/>
              <w:rPr>
                <w:rFonts w:ascii="微軟正黑體" w:eastAsia="微軟正黑體" w:hAnsi="微軟正黑體"/>
                <w:bCs/>
                <w:szCs w:val="24"/>
                <w:highlight w:val="yellow"/>
              </w:rPr>
            </w:pPr>
            <w:r w:rsidRPr="007A154D">
              <w:rPr>
                <w:rFonts w:ascii="微軟正黑體" w:eastAsia="微軟正黑體" w:hAnsi="微軟正黑體" w:hint="eastAsia"/>
                <w:bCs/>
                <w:szCs w:val="24"/>
                <w:highlight w:val="yellow"/>
              </w:rPr>
              <w:t>新生於8/18-19新生訓練發書。</w:t>
            </w:r>
          </w:p>
          <w:tbl>
            <w:tblPr>
              <w:tblW w:w="9498" w:type="dxa"/>
              <w:tblLayout w:type="fixed"/>
              <w:tblCellMar>
                <w:left w:w="28" w:type="dxa"/>
                <w:right w:w="28" w:type="dxa"/>
              </w:tblCellMar>
              <w:tblLook w:val="04A0" w:firstRow="1" w:lastRow="0" w:firstColumn="1" w:lastColumn="0" w:noHBand="0" w:noVBand="1"/>
            </w:tblPr>
            <w:tblGrid>
              <w:gridCol w:w="1070"/>
              <w:gridCol w:w="1510"/>
              <w:gridCol w:w="1510"/>
              <w:gridCol w:w="1363"/>
              <w:gridCol w:w="1351"/>
              <w:gridCol w:w="1458"/>
              <w:gridCol w:w="1236"/>
            </w:tblGrid>
            <w:tr w:rsidR="00E86A38" w:rsidRPr="003C6F90" w14:paraId="2152661C" w14:textId="77777777" w:rsidTr="00AF31CB">
              <w:trPr>
                <w:trHeight w:val="533"/>
              </w:trPr>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27F428AB"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8428" w:type="dxa"/>
                  <w:gridSpan w:val="6"/>
                  <w:tcBorders>
                    <w:top w:val="single" w:sz="4" w:space="0" w:color="auto"/>
                    <w:left w:val="nil"/>
                    <w:bottom w:val="single" w:sz="4" w:space="0" w:color="auto"/>
                    <w:right w:val="single" w:sz="4" w:space="0" w:color="auto"/>
                  </w:tcBorders>
                  <w:shd w:val="clear" w:color="auto" w:fill="auto"/>
                  <w:noWrap/>
                  <w:vAlign w:val="center"/>
                  <w:hideMark/>
                </w:tcPr>
                <w:p w14:paraId="5CC8E051" w14:textId="77777777" w:rsidR="00E86A38" w:rsidRPr="003C6F90" w:rsidRDefault="00E86A38" w:rsidP="00E86A38">
                  <w:pPr>
                    <w:adjustRightInd w:val="0"/>
                    <w:snapToGrid w:val="0"/>
                    <w:jc w:val="both"/>
                    <w:rPr>
                      <w:rFonts w:ascii="微軟正黑體" w:eastAsia="微軟正黑體" w:hAnsi="微軟正黑體"/>
                      <w:b/>
                      <w:bCs/>
                      <w:szCs w:val="24"/>
                    </w:rPr>
                  </w:pPr>
                  <w:r w:rsidRPr="003C6F90">
                    <w:rPr>
                      <w:rFonts w:ascii="微軟正黑體" w:eastAsia="微軟正黑體" w:hAnsi="微軟正黑體" w:hint="eastAsia"/>
                      <w:b/>
                      <w:bCs/>
                      <w:szCs w:val="24"/>
                    </w:rPr>
                    <w:t>114-1高、國中部教科書發放日程表</w:t>
                  </w:r>
                </w:p>
              </w:tc>
            </w:tr>
            <w:tr w:rsidR="00E86A38" w:rsidRPr="003C6F90" w14:paraId="69DF25ED" w14:textId="77777777" w:rsidTr="00AF31CB">
              <w:trPr>
                <w:trHeight w:val="533"/>
              </w:trPr>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7123FC1D"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8428" w:type="dxa"/>
                  <w:gridSpan w:val="6"/>
                  <w:tcBorders>
                    <w:top w:val="single" w:sz="4" w:space="0" w:color="auto"/>
                    <w:left w:val="nil"/>
                    <w:bottom w:val="nil"/>
                    <w:right w:val="single" w:sz="4" w:space="0" w:color="auto"/>
                  </w:tcBorders>
                  <w:shd w:val="clear" w:color="auto" w:fill="auto"/>
                  <w:noWrap/>
                  <w:vAlign w:val="center"/>
                  <w:hideMark/>
                </w:tcPr>
                <w:p w14:paraId="0C8BCA5E"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高(國)一升高(國)二、高(國)二升高(國)三</w:t>
                  </w:r>
                </w:p>
              </w:tc>
            </w:tr>
            <w:tr w:rsidR="00E86A38" w:rsidRPr="003C6F90" w14:paraId="1F3FFB6B" w14:textId="77777777" w:rsidTr="00AF31CB">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30BEF4A0" w14:textId="77777777" w:rsidR="00E86A38" w:rsidRPr="003C6F90" w:rsidRDefault="00E86A38" w:rsidP="00E86A38">
                  <w:pPr>
                    <w:adjustRightInd w:val="0"/>
                    <w:snapToGrid w:val="0"/>
                    <w:spacing w:before="240"/>
                    <w:jc w:val="both"/>
                    <w:rPr>
                      <w:rFonts w:ascii="微軟正黑體" w:eastAsia="微軟正黑體" w:hAnsi="微軟正黑體"/>
                      <w:b/>
                      <w:bCs/>
                      <w:szCs w:val="24"/>
                    </w:rPr>
                  </w:pPr>
                </w:p>
              </w:tc>
              <w:tc>
                <w:tcPr>
                  <w:tcW w:w="1510" w:type="dxa"/>
                  <w:tcBorders>
                    <w:top w:val="single" w:sz="4" w:space="0" w:color="auto"/>
                    <w:left w:val="nil"/>
                    <w:bottom w:val="nil"/>
                    <w:right w:val="single" w:sz="4" w:space="0" w:color="auto"/>
                  </w:tcBorders>
                  <w:shd w:val="clear" w:color="auto" w:fill="auto"/>
                  <w:noWrap/>
                  <w:vAlign w:val="center"/>
                  <w:hideMark/>
                </w:tcPr>
                <w:p w14:paraId="28BB7DCF" w14:textId="77777777" w:rsidR="00E86A38" w:rsidRPr="003C6F90" w:rsidRDefault="00E86A38" w:rsidP="00E86A38">
                  <w:pPr>
                    <w:adjustRightInd w:val="0"/>
                    <w:snapToGrid w:val="0"/>
                    <w:jc w:val="both"/>
                    <w:rPr>
                      <w:rFonts w:ascii="微軟正黑體" w:eastAsia="微軟正黑體" w:hAnsi="微軟正黑體"/>
                      <w:b/>
                      <w:bCs/>
                      <w:szCs w:val="24"/>
                    </w:rPr>
                  </w:pPr>
                  <w:r w:rsidRPr="003C6F90">
                    <w:rPr>
                      <w:rFonts w:ascii="微軟正黑體" w:eastAsia="微軟正黑體" w:hAnsi="微軟正黑體" w:hint="eastAsia"/>
                      <w:b/>
                      <w:bCs/>
                      <w:szCs w:val="24"/>
                    </w:rPr>
                    <w:t>方案一</w:t>
                  </w:r>
                </w:p>
              </w:tc>
              <w:tc>
                <w:tcPr>
                  <w:tcW w:w="1510" w:type="dxa"/>
                  <w:tcBorders>
                    <w:top w:val="single" w:sz="4" w:space="0" w:color="auto"/>
                    <w:left w:val="single" w:sz="4" w:space="0" w:color="auto"/>
                    <w:bottom w:val="nil"/>
                    <w:right w:val="single" w:sz="4" w:space="0" w:color="auto"/>
                  </w:tcBorders>
                  <w:shd w:val="clear" w:color="auto" w:fill="auto"/>
                  <w:noWrap/>
                  <w:vAlign w:val="center"/>
                  <w:hideMark/>
                </w:tcPr>
                <w:p w14:paraId="3BD64651" w14:textId="77777777" w:rsidR="00E86A38" w:rsidRPr="003C6F90" w:rsidRDefault="00E86A38" w:rsidP="00E86A38">
                  <w:pPr>
                    <w:adjustRightInd w:val="0"/>
                    <w:snapToGrid w:val="0"/>
                    <w:jc w:val="both"/>
                    <w:rPr>
                      <w:rFonts w:ascii="微軟正黑體" w:eastAsia="微軟正黑體" w:hAnsi="微軟正黑體"/>
                      <w:b/>
                      <w:bCs/>
                      <w:szCs w:val="24"/>
                    </w:rPr>
                  </w:pPr>
                </w:p>
              </w:tc>
              <w:tc>
                <w:tcPr>
                  <w:tcW w:w="1363" w:type="dxa"/>
                  <w:tcBorders>
                    <w:top w:val="single" w:sz="4" w:space="0" w:color="auto"/>
                    <w:left w:val="single" w:sz="4" w:space="0" w:color="auto"/>
                    <w:bottom w:val="nil"/>
                    <w:right w:val="single" w:sz="4" w:space="0" w:color="auto"/>
                  </w:tcBorders>
                  <w:shd w:val="clear" w:color="auto" w:fill="auto"/>
                  <w:noWrap/>
                  <w:vAlign w:val="center"/>
                  <w:hideMark/>
                </w:tcPr>
                <w:p w14:paraId="26545C48" w14:textId="77777777" w:rsidR="00E86A38" w:rsidRPr="003C6F90" w:rsidRDefault="00E86A38" w:rsidP="00E86A38">
                  <w:pPr>
                    <w:adjustRightInd w:val="0"/>
                    <w:snapToGrid w:val="0"/>
                    <w:jc w:val="both"/>
                    <w:rPr>
                      <w:rFonts w:ascii="微軟正黑體" w:eastAsia="微軟正黑體" w:hAnsi="微軟正黑體"/>
                      <w:b/>
                      <w:bCs/>
                      <w:szCs w:val="24"/>
                    </w:rPr>
                  </w:pPr>
                </w:p>
              </w:tc>
              <w:tc>
                <w:tcPr>
                  <w:tcW w:w="1351" w:type="dxa"/>
                  <w:tcBorders>
                    <w:top w:val="single" w:sz="4" w:space="0" w:color="auto"/>
                    <w:left w:val="single" w:sz="4" w:space="0" w:color="auto"/>
                    <w:bottom w:val="nil"/>
                    <w:right w:val="single" w:sz="4" w:space="0" w:color="auto"/>
                  </w:tcBorders>
                  <w:shd w:val="clear" w:color="auto" w:fill="auto"/>
                  <w:noWrap/>
                  <w:vAlign w:val="center"/>
                  <w:hideMark/>
                </w:tcPr>
                <w:p w14:paraId="0D64FB3E" w14:textId="77777777" w:rsidR="00E86A38" w:rsidRPr="003C6F90" w:rsidRDefault="00E86A38" w:rsidP="00E86A38">
                  <w:pPr>
                    <w:adjustRightInd w:val="0"/>
                    <w:snapToGrid w:val="0"/>
                    <w:jc w:val="both"/>
                    <w:rPr>
                      <w:rFonts w:ascii="微軟正黑體" w:eastAsia="微軟正黑體" w:hAnsi="微軟正黑體"/>
                      <w:b/>
                      <w:bCs/>
                      <w:szCs w:val="24"/>
                    </w:rPr>
                  </w:pPr>
                </w:p>
              </w:tc>
              <w:tc>
                <w:tcPr>
                  <w:tcW w:w="1458" w:type="dxa"/>
                  <w:tcBorders>
                    <w:top w:val="single" w:sz="4" w:space="0" w:color="auto"/>
                    <w:left w:val="single" w:sz="4" w:space="0" w:color="auto"/>
                    <w:bottom w:val="nil"/>
                    <w:right w:val="single" w:sz="4" w:space="0" w:color="auto"/>
                  </w:tcBorders>
                  <w:shd w:val="clear" w:color="auto" w:fill="auto"/>
                  <w:noWrap/>
                  <w:vAlign w:val="center"/>
                  <w:hideMark/>
                </w:tcPr>
                <w:p w14:paraId="76073F21" w14:textId="77777777" w:rsidR="00E86A38" w:rsidRPr="003C6F90" w:rsidRDefault="00E86A38" w:rsidP="00E86A38">
                  <w:pPr>
                    <w:adjustRightInd w:val="0"/>
                    <w:snapToGrid w:val="0"/>
                    <w:jc w:val="both"/>
                    <w:rPr>
                      <w:rFonts w:ascii="微軟正黑體" w:eastAsia="微軟正黑體" w:hAnsi="微軟正黑體"/>
                      <w:b/>
                      <w:bCs/>
                      <w:szCs w:val="24"/>
                    </w:rPr>
                  </w:pPr>
                </w:p>
              </w:tc>
              <w:tc>
                <w:tcPr>
                  <w:tcW w:w="1236" w:type="dxa"/>
                  <w:tcBorders>
                    <w:top w:val="single" w:sz="4" w:space="0" w:color="auto"/>
                    <w:left w:val="single" w:sz="4" w:space="0" w:color="auto"/>
                    <w:bottom w:val="nil"/>
                    <w:right w:val="single" w:sz="4" w:space="0" w:color="auto"/>
                  </w:tcBorders>
                  <w:shd w:val="clear" w:color="auto" w:fill="auto"/>
                  <w:noWrap/>
                  <w:vAlign w:val="center"/>
                  <w:hideMark/>
                </w:tcPr>
                <w:p w14:paraId="0F0DCB61" w14:textId="77777777" w:rsidR="00E86A38" w:rsidRPr="003C6F90" w:rsidRDefault="00E86A38" w:rsidP="00E86A38">
                  <w:pPr>
                    <w:adjustRightInd w:val="0"/>
                    <w:snapToGrid w:val="0"/>
                    <w:spacing w:before="240"/>
                    <w:jc w:val="both"/>
                    <w:rPr>
                      <w:rFonts w:ascii="微軟正黑體" w:eastAsia="微軟正黑體" w:hAnsi="微軟正黑體"/>
                      <w:b/>
                      <w:bCs/>
                      <w:szCs w:val="24"/>
                    </w:rPr>
                  </w:pPr>
                </w:p>
              </w:tc>
            </w:tr>
            <w:tr w:rsidR="00E86A38" w:rsidRPr="003C6F90" w14:paraId="243C263B" w14:textId="77777777" w:rsidTr="00AF31CB">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749CEDAB"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15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356A2FF"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星期一</w:t>
                  </w:r>
                </w:p>
              </w:tc>
              <w:tc>
                <w:tcPr>
                  <w:tcW w:w="1510" w:type="dxa"/>
                  <w:tcBorders>
                    <w:top w:val="single" w:sz="8" w:space="0" w:color="auto"/>
                    <w:left w:val="nil"/>
                    <w:bottom w:val="single" w:sz="4" w:space="0" w:color="auto"/>
                    <w:right w:val="single" w:sz="4" w:space="0" w:color="auto"/>
                  </w:tcBorders>
                  <w:shd w:val="clear" w:color="auto" w:fill="auto"/>
                  <w:noWrap/>
                  <w:vAlign w:val="center"/>
                  <w:hideMark/>
                </w:tcPr>
                <w:p w14:paraId="6DB7DD70"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星期二</w:t>
                  </w:r>
                </w:p>
              </w:tc>
              <w:tc>
                <w:tcPr>
                  <w:tcW w:w="1363" w:type="dxa"/>
                  <w:tcBorders>
                    <w:top w:val="single" w:sz="8" w:space="0" w:color="auto"/>
                    <w:left w:val="nil"/>
                    <w:bottom w:val="single" w:sz="4" w:space="0" w:color="auto"/>
                    <w:right w:val="single" w:sz="4" w:space="0" w:color="auto"/>
                  </w:tcBorders>
                  <w:shd w:val="clear" w:color="auto" w:fill="auto"/>
                  <w:noWrap/>
                  <w:vAlign w:val="center"/>
                  <w:hideMark/>
                </w:tcPr>
                <w:p w14:paraId="41B6F27F"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星期三</w:t>
                  </w:r>
                </w:p>
              </w:tc>
              <w:tc>
                <w:tcPr>
                  <w:tcW w:w="1351" w:type="dxa"/>
                  <w:tcBorders>
                    <w:top w:val="single" w:sz="8" w:space="0" w:color="auto"/>
                    <w:left w:val="nil"/>
                    <w:bottom w:val="single" w:sz="4" w:space="0" w:color="auto"/>
                    <w:right w:val="single" w:sz="4" w:space="0" w:color="auto"/>
                  </w:tcBorders>
                  <w:shd w:val="clear" w:color="auto" w:fill="auto"/>
                  <w:noWrap/>
                  <w:vAlign w:val="center"/>
                  <w:hideMark/>
                </w:tcPr>
                <w:p w14:paraId="2281BFB1"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星期四</w:t>
                  </w:r>
                </w:p>
              </w:tc>
              <w:tc>
                <w:tcPr>
                  <w:tcW w:w="1458" w:type="dxa"/>
                  <w:tcBorders>
                    <w:top w:val="single" w:sz="8" w:space="0" w:color="auto"/>
                    <w:left w:val="nil"/>
                    <w:bottom w:val="single" w:sz="4" w:space="0" w:color="auto"/>
                    <w:right w:val="single" w:sz="4" w:space="0" w:color="auto"/>
                  </w:tcBorders>
                  <w:shd w:val="clear" w:color="auto" w:fill="auto"/>
                  <w:noWrap/>
                  <w:vAlign w:val="center"/>
                  <w:hideMark/>
                </w:tcPr>
                <w:p w14:paraId="66A39CB3"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星期五</w:t>
                  </w:r>
                </w:p>
              </w:tc>
              <w:tc>
                <w:tcPr>
                  <w:tcW w:w="1236" w:type="dxa"/>
                  <w:tcBorders>
                    <w:top w:val="single" w:sz="8" w:space="0" w:color="auto"/>
                    <w:left w:val="nil"/>
                    <w:bottom w:val="single" w:sz="4" w:space="0" w:color="auto"/>
                    <w:right w:val="single" w:sz="4" w:space="0" w:color="auto"/>
                  </w:tcBorders>
                  <w:shd w:val="clear" w:color="auto" w:fill="auto"/>
                  <w:noWrap/>
                  <w:vAlign w:val="center"/>
                  <w:hideMark/>
                </w:tcPr>
                <w:p w14:paraId="2DBF7018" w14:textId="77777777" w:rsidR="00E86A38" w:rsidRPr="003C6F90" w:rsidRDefault="00E86A38" w:rsidP="00E86A38">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星期六</w:t>
                  </w:r>
                </w:p>
              </w:tc>
            </w:tr>
            <w:tr w:rsidR="00E86A38" w:rsidRPr="003C6F90" w14:paraId="73842473" w14:textId="77777777" w:rsidTr="00AF31CB">
              <w:trPr>
                <w:trHeight w:val="93"/>
              </w:trPr>
              <w:tc>
                <w:tcPr>
                  <w:tcW w:w="1070" w:type="dxa"/>
                  <w:tcBorders>
                    <w:top w:val="single" w:sz="4" w:space="0" w:color="auto"/>
                    <w:left w:val="single" w:sz="4" w:space="0" w:color="auto"/>
                    <w:bottom w:val="single" w:sz="4" w:space="0" w:color="auto"/>
                    <w:right w:val="nil"/>
                  </w:tcBorders>
                  <w:shd w:val="clear" w:color="auto" w:fill="auto"/>
                  <w:noWrap/>
                  <w:vAlign w:val="center"/>
                </w:tcPr>
                <w:p w14:paraId="32937349"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1510"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DBA86CB"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8.4</w:t>
                  </w:r>
                </w:p>
              </w:tc>
              <w:tc>
                <w:tcPr>
                  <w:tcW w:w="1510" w:type="dxa"/>
                  <w:tcBorders>
                    <w:top w:val="single" w:sz="8" w:space="0" w:color="auto"/>
                    <w:left w:val="nil"/>
                    <w:bottom w:val="single" w:sz="4" w:space="0" w:color="auto"/>
                    <w:right w:val="single" w:sz="4" w:space="0" w:color="auto"/>
                  </w:tcBorders>
                  <w:shd w:val="clear" w:color="auto" w:fill="auto"/>
                  <w:noWrap/>
                  <w:vAlign w:val="center"/>
                </w:tcPr>
                <w:p w14:paraId="57D1FA54"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8.5</w:t>
                  </w:r>
                </w:p>
              </w:tc>
              <w:tc>
                <w:tcPr>
                  <w:tcW w:w="1363" w:type="dxa"/>
                  <w:tcBorders>
                    <w:top w:val="single" w:sz="8" w:space="0" w:color="auto"/>
                    <w:left w:val="nil"/>
                    <w:bottom w:val="single" w:sz="4" w:space="0" w:color="auto"/>
                    <w:right w:val="single" w:sz="4" w:space="0" w:color="auto"/>
                  </w:tcBorders>
                  <w:shd w:val="clear" w:color="auto" w:fill="auto"/>
                  <w:noWrap/>
                  <w:vAlign w:val="center"/>
                </w:tcPr>
                <w:p w14:paraId="2D7D4787"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8.6</w:t>
                  </w:r>
                </w:p>
              </w:tc>
              <w:tc>
                <w:tcPr>
                  <w:tcW w:w="1351" w:type="dxa"/>
                  <w:tcBorders>
                    <w:top w:val="single" w:sz="8" w:space="0" w:color="auto"/>
                    <w:left w:val="nil"/>
                    <w:bottom w:val="single" w:sz="4" w:space="0" w:color="auto"/>
                    <w:right w:val="single" w:sz="4" w:space="0" w:color="auto"/>
                  </w:tcBorders>
                  <w:shd w:val="clear" w:color="auto" w:fill="auto"/>
                  <w:noWrap/>
                  <w:vAlign w:val="center"/>
                </w:tcPr>
                <w:p w14:paraId="3A2DC5CF"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8.7</w:t>
                  </w:r>
                </w:p>
              </w:tc>
              <w:tc>
                <w:tcPr>
                  <w:tcW w:w="1458" w:type="dxa"/>
                  <w:tcBorders>
                    <w:top w:val="single" w:sz="8" w:space="0" w:color="auto"/>
                    <w:left w:val="nil"/>
                    <w:bottom w:val="single" w:sz="4" w:space="0" w:color="auto"/>
                    <w:right w:val="single" w:sz="4" w:space="0" w:color="auto"/>
                  </w:tcBorders>
                  <w:shd w:val="clear" w:color="auto" w:fill="auto"/>
                  <w:noWrap/>
                  <w:vAlign w:val="center"/>
                </w:tcPr>
                <w:p w14:paraId="090A5FC8"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8.8</w:t>
                  </w:r>
                </w:p>
              </w:tc>
              <w:tc>
                <w:tcPr>
                  <w:tcW w:w="1236" w:type="dxa"/>
                  <w:tcBorders>
                    <w:top w:val="single" w:sz="8" w:space="0" w:color="auto"/>
                    <w:left w:val="nil"/>
                    <w:bottom w:val="single" w:sz="4" w:space="0" w:color="auto"/>
                    <w:right w:val="single" w:sz="8" w:space="0" w:color="auto"/>
                  </w:tcBorders>
                  <w:shd w:val="clear" w:color="auto" w:fill="auto"/>
                  <w:noWrap/>
                  <w:vAlign w:val="center"/>
                </w:tcPr>
                <w:p w14:paraId="6E093D5E" w14:textId="77777777" w:rsidR="00E86A38" w:rsidRPr="003C6F90" w:rsidRDefault="00E86A38" w:rsidP="00E86A38">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8.9</w:t>
                  </w:r>
                </w:p>
              </w:tc>
            </w:tr>
            <w:tr w:rsidR="00E86A38" w:rsidRPr="003C6F90" w14:paraId="66C30AE8" w14:textId="77777777" w:rsidTr="00AF31CB">
              <w:trPr>
                <w:trHeight w:val="379"/>
              </w:trPr>
              <w:tc>
                <w:tcPr>
                  <w:tcW w:w="1070" w:type="dxa"/>
                  <w:tcBorders>
                    <w:top w:val="single" w:sz="4" w:space="0" w:color="auto"/>
                    <w:left w:val="single" w:sz="4" w:space="0" w:color="auto"/>
                    <w:bottom w:val="single" w:sz="4" w:space="0" w:color="auto"/>
                    <w:right w:val="nil"/>
                  </w:tcBorders>
                  <w:shd w:val="clear" w:color="auto" w:fill="auto"/>
                  <w:noWrap/>
                  <w:vAlign w:val="center"/>
                </w:tcPr>
                <w:p w14:paraId="2F773FCC"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1510" w:type="dxa"/>
                  <w:tcBorders>
                    <w:top w:val="nil"/>
                    <w:left w:val="single" w:sz="8" w:space="0" w:color="auto"/>
                    <w:bottom w:val="single" w:sz="4" w:space="0" w:color="auto"/>
                    <w:right w:val="single" w:sz="4" w:space="0" w:color="auto"/>
                  </w:tcBorders>
                  <w:shd w:val="clear" w:color="auto" w:fill="auto"/>
                  <w:noWrap/>
                  <w:vAlign w:val="center"/>
                </w:tcPr>
                <w:p w14:paraId="0CD73DDE"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c>
                <w:tcPr>
                  <w:tcW w:w="1510" w:type="dxa"/>
                  <w:tcBorders>
                    <w:top w:val="single" w:sz="4" w:space="0" w:color="auto"/>
                    <w:left w:val="single" w:sz="4" w:space="0" w:color="auto"/>
                    <w:bottom w:val="single" w:sz="4" w:space="0" w:color="auto"/>
                    <w:right w:val="nil"/>
                  </w:tcBorders>
                  <w:shd w:val="clear" w:color="auto" w:fill="auto"/>
                  <w:noWrap/>
                  <w:vAlign w:val="center"/>
                </w:tcPr>
                <w:p w14:paraId="386D2F70"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363" w:type="dxa"/>
                  <w:tcBorders>
                    <w:top w:val="nil"/>
                    <w:left w:val="single" w:sz="4" w:space="0" w:color="auto"/>
                    <w:bottom w:val="single" w:sz="4" w:space="0" w:color="auto"/>
                    <w:right w:val="single" w:sz="4" w:space="0" w:color="auto"/>
                  </w:tcBorders>
                  <w:shd w:val="clear" w:color="auto" w:fill="auto"/>
                  <w:noWrap/>
                  <w:vAlign w:val="center"/>
                </w:tcPr>
                <w:p w14:paraId="4FC1A198"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c>
                <w:tcPr>
                  <w:tcW w:w="1351" w:type="dxa"/>
                  <w:tcBorders>
                    <w:top w:val="nil"/>
                    <w:left w:val="nil"/>
                    <w:bottom w:val="single" w:sz="4" w:space="0" w:color="auto"/>
                    <w:right w:val="single" w:sz="4" w:space="0" w:color="auto"/>
                  </w:tcBorders>
                  <w:shd w:val="clear" w:color="auto" w:fill="auto"/>
                  <w:noWrap/>
                  <w:vAlign w:val="center"/>
                </w:tcPr>
                <w:p w14:paraId="5261301D"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c>
                <w:tcPr>
                  <w:tcW w:w="1458" w:type="dxa"/>
                  <w:tcBorders>
                    <w:top w:val="nil"/>
                    <w:left w:val="nil"/>
                    <w:bottom w:val="single" w:sz="4" w:space="0" w:color="auto"/>
                    <w:right w:val="single" w:sz="4" w:space="0" w:color="auto"/>
                  </w:tcBorders>
                  <w:shd w:val="clear" w:color="auto" w:fill="auto"/>
                  <w:noWrap/>
                  <w:vAlign w:val="center"/>
                </w:tcPr>
                <w:p w14:paraId="757FB7F3"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c>
                <w:tcPr>
                  <w:tcW w:w="1236" w:type="dxa"/>
                  <w:tcBorders>
                    <w:top w:val="nil"/>
                    <w:left w:val="nil"/>
                    <w:bottom w:val="single" w:sz="4" w:space="0" w:color="auto"/>
                    <w:right w:val="single" w:sz="8" w:space="0" w:color="auto"/>
                  </w:tcBorders>
                  <w:shd w:val="clear" w:color="auto" w:fill="auto"/>
                  <w:noWrap/>
                  <w:vAlign w:val="center"/>
                </w:tcPr>
                <w:p w14:paraId="3FC0E94D" w14:textId="77777777" w:rsidR="00E86A38" w:rsidRPr="003C6F90" w:rsidRDefault="00E86A38" w:rsidP="00E86A38">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r>
            <w:tr w:rsidR="00E86A38" w:rsidRPr="003C6F90" w14:paraId="089ED186" w14:textId="77777777" w:rsidTr="00AF31CB">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tcPr>
                <w:p w14:paraId="6386619D"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B9D20"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8.11 </w:t>
                  </w:r>
                </w:p>
              </w:tc>
              <w:tc>
                <w:tcPr>
                  <w:tcW w:w="1510" w:type="dxa"/>
                  <w:tcBorders>
                    <w:top w:val="single" w:sz="4" w:space="0" w:color="auto"/>
                    <w:left w:val="nil"/>
                    <w:bottom w:val="single" w:sz="4" w:space="0" w:color="auto"/>
                    <w:right w:val="single" w:sz="4" w:space="0" w:color="auto"/>
                  </w:tcBorders>
                  <w:shd w:val="clear" w:color="auto" w:fill="auto"/>
                  <w:noWrap/>
                  <w:vAlign w:val="center"/>
                </w:tcPr>
                <w:p w14:paraId="16A7AD58"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8.12</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39B1BED8"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8.13</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72F32EF2"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8.14</w:t>
                  </w:r>
                </w:p>
              </w:tc>
              <w:tc>
                <w:tcPr>
                  <w:tcW w:w="1458" w:type="dxa"/>
                  <w:tcBorders>
                    <w:top w:val="single" w:sz="4" w:space="0" w:color="auto"/>
                    <w:left w:val="nil"/>
                    <w:bottom w:val="single" w:sz="4" w:space="0" w:color="auto"/>
                    <w:right w:val="single" w:sz="4" w:space="0" w:color="auto"/>
                  </w:tcBorders>
                  <w:shd w:val="clear" w:color="auto" w:fill="FFE599"/>
                  <w:noWrap/>
                  <w:vAlign w:val="center"/>
                </w:tcPr>
                <w:p w14:paraId="765CE8E1"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8.15</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655F0063" w14:textId="77777777" w:rsidR="00E86A38" w:rsidRPr="003C6F90" w:rsidRDefault="00E86A38" w:rsidP="00E86A38">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8.16</w:t>
                  </w:r>
                </w:p>
              </w:tc>
            </w:tr>
            <w:tr w:rsidR="00E86A38" w:rsidRPr="003C6F90" w14:paraId="58FA5416" w14:textId="77777777" w:rsidTr="00AF31CB">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tcPr>
                <w:p w14:paraId="4FD8C94F"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1510" w:type="dxa"/>
                  <w:tcBorders>
                    <w:top w:val="nil"/>
                    <w:left w:val="single" w:sz="8" w:space="0" w:color="auto"/>
                    <w:bottom w:val="nil"/>
                    <w:right w:val="single" w:sz="4" w:space="0" w:color="auto"/>
                  </w:tcBorders>
                  <w:shd w:val="clear" w:color="auto" w:fill="auto"/>
                  <w:noWrap/>
                  <w:vAlign w:val="center"/>
                </w:tcPr>
                <w:p w14:paraId="4AAFCE6A"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510" w:type="dxa"/>
                  <w:tcBorders>
                    <w:top w:val="nil"/>
                    <w:left w:val="nil"/>
                    <w:bottom w:val="nil"/>
                    <w:right w:val="single" w:sz="4" w:space="0" w:color="auto"/>
                  </w:tcBorders>
                  <w:shd w:val="clear" w:color="auto" w:fill="auto"/>
                  <w:noWrap/>
                  <w:vAlign w:val="center"/>
                </w:tcPr>
                <w:p w14:paraId="558E95DE"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5A184BED"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351" w:type="dxa"/>
                  <w:tcBorders>
                    <w:top w:val="single" w:sz="4" w:space="0" w:color="auto"/>
                    <w:left w:val="nil"/>
                    <w:bottom w:val="single" w:sz="4" w:space="0" w:color="auto"/>
                    <w:right w:val="single" w:sz="4" w:space="0" w:color="auto"/>
                  </w:tcBorders>
                  <w:shd w:val="clear" w:color="auto" w:fill="auto"/>
                  <w:vAlign w:val="center"/>
                </w:tcPr>
                <w:p w14:paraId="71259A9C"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458" w:type="dxa"/>
                  <w:tcBorders>
                    <w:top w:val="single" w:sz="4" w:space="0" w:color="auto"/>
                    <w:left w:val="nil"/>
                    <w:bottom w:val="single" w:sz="4" w:space="0" w:color="auto"/>
                    <w:right w:val="single" w:sz="4" w:space="0" w:color="auto"/>
                  </w:tcBorders>
                  <w:shd w:val="clear" w:color="auto" w:fill="FFE599"/>
                  <w:vAlign w:val="center"/>
                </w:tcPr>
                <w:p w14:paraId="4AA958DE"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暑期學藝</w:t>
                  </w:r>
                </w:p>
                <w:p w14:paraId="5DC322C6"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結束</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9F5E0"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r>
            <w:tr w:rsidR="00E86A38" w:rsidRPr="003C6F90" w14:paraId="521D301D" w14:textId="77777777" w:rsidTr="00AF31CB">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tcPr>
                <w:p w14:paraId="1678B54C"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1510" w:type="dxa"/>
                  <w:tcBorders>
                    <w:top w:val="single" w:sz="8" w:space="0" w:color="auto"/>
                    <w:left w:val="single" w:sz="8" w:space="0" w:color="auto"/>
                    <w:bottom w:val="single" w:sz="4" w:space="0" w:color="auto"/>
                    <w:right w:val="single" w:sz="4" w:space="0" w:color="auto"/>
                  </w:tcBorders>
                  <w:shd w:val="clear" w:color="auto" w:fill="FFE599"/>
                  <w:noWrap/>
                  <w:vAlign w:val="center"/>
                </w:tcPr>
                <w:p w14:paraId="2FCFEE44"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8.18</w:t>
                  </w:r>
                </w:p>
              </w:tc>
              <w:tc>
                <w:tcPr>
                  <w:tcW w:w="1510" w:type="dxa"/>
                  <w:tcBorders>
                    <w:top w:val="single" w:sz="8" w:space="0" w:color="auto"/>
                    <w:left w:val="nil"/>
                    <w:bottom w:val="single" w:sz="4" w:space="0" w:color="auto"/>
                    <w:right w:val="single" w:sz="4" w:space="0" w:color="auto"/>
                  </w:tcBorders>
                  <w:shd w:val="clear" w:color="auto" w:fill="FFE599"/>
                  <w:noWrap/>
                  <w:vAlign w:val="center"/>
                </w:tcPr>
                <w:p w14:paraId="56F46F62"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8.19</w:t>
                  </w:r>
                </w:p>
              </w:tc>
              <w:tc>
                <w:tcPr>
                  <w:tcW w:w="1363" w:type="dxa"/>
                  <w:tcBorders>
                    <w:top w:val="single" w:sz="8" w:space="0" w:color="auto"/>
                    <w:left w:val="nil"/>
                    <w:bottom w:val="single" w:sz="4" w:space="0" w:color="auto"/>
                    <w:right w:val="single" w:sz="4" w:space="0" w:color="auto"/>
                  </w:tcBorders>
                  <w:shd w:val="clear" w:color="auto" w:fill="auto"/>
                  <w:noWrap/>
                  <w:vAlign w:val="center"/>
                </w:tcPr>
                <w:p w14:paraId="7A61E3C8"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8.20</w:t>
                  </w:r>
                </w:p>
              </w:tc>
              <w:tc>
                <w:tcPr>
                  <w:tcW w:w="1351" w:type="dxa"/>
                  <w:tcBorders>
                    <w:top w:val="single" w:sz="8" w:space="0" w:color="auto"/>
                    <w:left w:val="nil"/>
                    <w:bottom w:val="single" w:sz="4" w:space="0" w:color="auto"/>
                    <w:right w:val="single" w:sz="4" w:space="0" w:color="auto"/>
                  </w:tcBorders>
                  <w:shd w:val="clear" w:color="auto" w:fill="auto"/>
                  <w:noWrap/>
                  <w:vAlign w:val="center"/>
                </w:tcPr>
                <w:p w14:paraId="186C600D"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8.21</w:t>
                  </w:r>
                </w:p>
              </w:tc>
              <w:tc>
                <w:tcPr>
                  <w:tcW w:w="1458" w:type="dxa"/>
                  <w:tcBorders>
                    <w:top w:val="single" w:sz="8" w:space="0" w:color="auto"/>
                    <w:left w:val="nil"/>
                    <w:bottom w:val="single" w:sz="4" w:space="0" w:color="auto"/>
                    <w:right w:val="single" w:sz="4" w:space="0" w:color="auto"/>
                  </w:tcBorders>
                  <w:shd w:val="clear" w:color="auto" w:fill="auto"/>
                  <w:noWrap/>
                  <w:vAlign w:val="center"/>
                </w:tcPr>
                <w:p w14:paraId="10AD97E2"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8.22</w:t>
                  </w:r>
                </w:p>
              </w:tc>
              <w:tc>
                <w:tcPr>
                  <w:tcW w:w="1236" w:type="dxa"/>
                  <w:tcBorders>
                    <w:top w:val="single" w:sz="8" w:space="0" w:color="auto"/>
                    <w:left w:val="nil"/>
                    <w:bottom w:val="single" w:sz="4" w:space="0" w:color="auto"/>
                    <w:right w:val="single" w:sz="8" w:space="0" w:color="auto"/>
                  </w:tcBorders>
                  <w:shd w:val="clear" w:color="auto" w:fill="auto"/>
                  <w:noWrap/>
                  <w:vAlign w:val="center"/>
                </w:tcPr>
                <w:p w14:paraId="6EA885AD" w14:textId="77777777" w:rsidR="00E86A38" w:rsidRPr="003C6F90" w:rsidRDefault="00E86A38" w:rsidP="00E86A38">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8.23</w:t>
                  </w:r>
                </w:p>
              </w:tc>
            </w:tr>
            <w:tr w:rsidR="00E86A38" w:rsidRPr="003C6F90" w14:paraId="29AD63EE" w14:textId="77777777" w:rsidTr="00AF31CB">
              <w:trPr>
                <w:trHeight w:val="388"/>
              </w:trPr>
              <w:tc>
                <w:tcPr>
                  <w:tcW w:w="1070" w:type="dxa"/>
                  <w:tcBorders>
                    <w:top w:val="single" w:sz="4" w:space="0" w:color="auto"/>
                    <w:left w:val="single" w:sz="4" w:space="0" w:color="auto"/>
                    <w:bottom w:val="single" w:sz="4" w:space="0" w:color="auto"/>
                    <w:right w:val="nil"/>
                  </w:tcBorders>
                  <w:shd w:val="clear" w:color="auto" w:fill="auto"/>
                  <w:noWrap/>
                  <w:vAlign w:val="center"/>
                </w:tcPr>
                <w:p w14:paraId="44CBA286"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3020" w:type="dxa"/>
                  <w:gridSpan w:val="2"/>
                  <w:tcBorders>
                    <w:top w:val="nil"/>
                    <w:left w:val="single" w:sz="8" w:space="0" w:color="auto"/>
                    <w:bottom w:val="single" w:sz="4" w:space="0" w:color="auto"/>
                    <w:right w:val="single" w:sz="4" w:space="0" w:color="auto"/>
                  </w:tcBorders>
                  <w:shd w:val="clear" w:color="auto" w:fill="FFE599"/>
                  <w:noWrap/>
                  <w:vAlign w:val="center"/>
                </w:tcPr>
                <w:p w14:paraId="5326CE4A"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新生訓練</w:t>
                  </w:r>
                </w:p>
              </w:tc>
              <w:tc>
                <w:tcPr>
                  <w:tcW w:w="1363" w:type="dxa"/>
                  <w:tcBorders>
                    <w:top w:val="nil"/>
                    <w:left w:val="nil"/>
                    <w:bottom w:val="single" w:sz="4" w:space="0" w:color="auto"/>
                    <w:right w:val="nil"/>
                  </w:tcBorders>
                  <w:shd w:val="clear" w:color="auto" w:fill="auto"/>
                  <w:noWrap/>
                  <w:vAlign w:val="center"/>
                </w:tcPr>
                <w:p w14:paraId="12C4BE09"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351" w:type="dxa"/>
                  <w:tcBorders>
                    <w:top w:val="nil"/>
                    <w:left w:val="single" w:sz="4" w:space="0" w:color="auto"/>
                    <w:bottom w:val="single" w:sz="4" w:space="0" w:color="auto"/>
                    <w:right w:val="single" w:sz="4" w:space="0" w:color="auto"/>
                  </w:tcBorders>
                  <w:shd w:val="clear" w:color="auto" w:fill="auto"/>
                  <w:noWrap/>
                  <w:vAlign w:val="center"/>
                </w:tcPr>
                <w:p w14:paraId="20BB07E2"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458" w:type="dxa"/>
                  <w:tcBorders>
                    <w:top w:val="nil"/>
                    <w:left w:val="nil"/>
                    <w:bottom w:val="single" w:sz="4" w:space="0" w:color="auto"/>
                    <w:right w:val="single" w:sz="4" w:space="0" w:color="auto"/>
                  </w:tcBorders>
                  <w:shd w:val="clear" w:color="auto" w:fill="auto"/>
                  <w:noWrap/>
                  <w:vAlign w:val="center"/>
                </w:tcPr>
                <w:p w14:paraId="422A2DD0"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236" w:type="dxa"/>
                  <w:tcBorders>
                    <w:top w:val="nil"/>
                    <w:left w:val="nil"/>
                    <w:bottom w:val="single" w:sz="4" w:space="0" w:color="auto"/>
                    <w:right w:val="single" w:sz="8" w:space="0" w:color="auto"/>
                  </w:tcBorders>
                  <w:shd w:val="clear" w:color="auto" w:fill="auto"/>
                  <w:noWrap/>
                  <w:vAlign w:val="center"/>
                </w:tcPr>
                <w:p w14:paraId="672C4DB1" w14:textId="77777777" w:rsidR="00E86A38" w:rsidRPr="003C6F90" w:rsidRDefault="00E86A38" w:rsidP="00E86A38">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r>
            <w:tr w:rsidR="00E86A38" w:rsidRPr="003C6F90" w14:paraId="3D71B9DC" w14:textId="77777777" w:rsidTr="00AF31CB">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tcPr>
                <w:p w14:paraId="7BDF7920"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151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736AE65"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8.25</w:t>
                  </w:r>
                </w:p>
              </w:tc>
              <w:tc>
                <w:tcPr>
                  <w:tcW w:w="1510" w:type="dxa"/>
                  <w:tcBorders>
                    <w:top w:val="single" w:sz="4" w:space="0" w:color="auto"/>
                    <w:left w:val="nil"/>
                    <w:bottom w:val="single" w:sz="4" w:space="0" w:color="auto"/>
                    <w:right w:val="single" w:sz="4" w:space="0" w:color="auto"/>
                  </w:tcBorders>
                  <w:shd w:val="clear" w:color="auto" w:fill="auto"/>
                  <w:noWrap/>
                  <w:vAlign w:val="center"/>
                </w:tcPr>
                <w:p w14:paraId="17CD3694"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8.26</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36B39618"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8.27</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2291F7C1"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8.28</w:t>
                  </w:r>
                </w:p>
              </w:tc>
              <w:tc>
                <w:tcPr>
                  <w:tcW w:w="1458" w:type="dxa"/>
                  <w:tcBorders>
                    <w:top w:val="single" w:sz="4" w:space="0" w:color="auto"/>
                    <w:left w:val="nil"/>
                    <w:bottom w:val="single" w:sz="4" w:space="0" w:color="auto"/>
                    <w:right w:val="single" w:sz="4" w:space="0" w:color="auto"/>
                  </w:tcBorders>
                  <w:shd w:val="clear" w:color="000000" w:fill="FFE699"/>
                  <w:noWrap/>
                  <w:vAlign w:val="center"/>
                </w:tcPr>
                <w:p w14:paraId="54DA6334"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8.29</w:t>
                  </w:r>
                </w:p>
              </w:tc>
              <w:tc>
                <w:tcPr>
                  <w:tcW w:w="1236" w:type="dxa"/>
                  <w:tcBorders>
                    <w:top w:val="single" w:sz="4" w:space="0" w:color="auto"/>
                    <w:left w:val="nil"/>
                    <w:bottom w:val="single" w:sz="4" w:space="0" w:color="auto"/>
                    <w:right w:val="single" w:sz="8" w:space="0" w:color="auto"/>
                  </w:tcBorders>
                  <w:shd w:val="clear" w:color="auto" w:fill="auto"/>
                  <w:noWrap/>
                  <w:vAlign w:val="center"/>
                </w:tcPr>
                <w:p w14:paraId="591CB5A7" w14:textId="77777777" w:rsidR="00E86A38" w:rsidRPr="003C6F90" w:rsidRDefault="00E86A38" w:rsidP="00E86A38">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8.30</w:t>
                  </w:r>
                </w:p>
              </w:tc>
            </w:tr>
            <w:tr w:rsidR="00E86A38" w:rsidRPr="003C6F90" w14:paraId="568F2A6E" w14:textId="77777777" w:rsidTr="00AF31CB">
              <w:trPr>
                <w:trHeight w:val="352"/>
              </w:trPr>
              <w:tc>
                <w:tcPr>
                  <w:tcW w:w="1070" w:type="dxa"/>
                  <w:tcBorders>
                    <w:top w:val="single" w:sz="4" w:space="0" w:color="auto"/>
                    <w:left w:val="single" w:sz="4" w:space="0" w:color="auto"/>
                    <w:bottom w:val="nil"/>
                    <w:right w:val="nil"/>
                  </w:tcBorders>
                  <w:shd w:val="clear" w:color="auto" w:fill="auto"/>
                  <w:noWrap/>
                  <w:vAlign w:val="center"/>
                </w:tcPr>
                <w:p w14:paraId="4EF3FFDE"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c>
                <w:tcPr>
                  <w:tcW w:w="151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1ABC46A"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14:paraId="359AC50A"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0D85E2C3"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351" w:type="dxa"/>
                  <w:tcBorders>
                    <w:top w:val="single" w:sz="4" w:space="0" w:color="auto"/>
                    <w:left w:val="nil"/>
                    <w:bottom w:val="single" w:sz="4" w:space="0" w:color="auto"/>
                    <w:right w:val="single" w:sz="4" w:space="0" w:color="auto"/>
                  </w:tcBorders>
                  <w:shd w:val="clear" w:color="auto" w:fill="auto"/>
                  <w:vAlign w:val="center"/>
                </w:tcPr>
                <w:p w14:paraId="6458F9F3" w14:textId="77777777" w:rsidR="00E86A38" w:rsidRPr="003C6F90" w:rsidRDefault="00E86A38" w:rsidP="00E86A38">
                  <w:pPr>
                    <w:adjustRightInd w:val="0"/>
                    <w:snapToGrid w:val="0"/>
                    <w:jc w:val="both"/>
                    <w:rPr>
                      <w:rFonts w:ascii="微軟正黑體" w:eastAsia="微軟正黑體" w:hAnsi="微軟正黑體"/>
                      <w:bCs/>
                      <w:szCs w:val="24"/>
                    </w:rPr>
                  </w:pPr>
                </w:p>
              </w:tc>
              <w:tc>
                <w:tcPr>
                  <w:tcW w:w="1458" w:type="dxa"/>
                  <w:tcBorders>
                    <w:top w:val="single" w:sz="4" w:space="0" w:color="auto"/>
                    <w:left w:val="nil"/>
                    <w:bottom w:val="single" w:sz="4" w:space="0" w:color="auto"/>
                    <w:right w:val="single" w:sz="4" w:space="0" w:color="auto"/>
                  </w:tcBorders>
                  <w:shd w:val="clear" w:color="000000" w:fill="FFE699"/>
                  <w:vAlign w:val="center"/>
                </w:tcPr>
                <w:p w14:paraId="4479D870"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全校返校日</w:t>
                  </w:r>
                </w:p>
                <w:p w14:paraId="11710F84" w14:textId="77777777" w:rsidR="00E86A38" w:rsidRPr="003C6F90" w:rsidRDefault="00E86A38" w:rsidP="00E86A38">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10:00放學</w:t>
                  </w:r>
                </w:p>
                <w:p w14:paraId="396CF1BA" w14:textId="77777777" w:rsidR="00E86A38" w:rsidRPr="003C6F90" w:rsidRDefault="00E86A38" w:rsidP="00E86A38">
                  <w:pPr>
                    <w:adjustRightInd w:val="0"/>
                    <w:snapToGrid w:val="0"/>
                    <w:rPr>
                      <w:rFonts w:ascii="微軟正黑體" w:eastAsia="微軟正黑體" w:hAnsi="微軟正黑體"/>
                      <w:bCs/>
                      <w:color w:val="FF0000"/>
                      <w:szCs w:val="24"/>
                    </w:rPr>
                  </w:pPr>
                  <w:r w:rsidRPr="003C6F90">
                    <w:rPr>
                      <w:rFonts w:ascii="微軟正黑體" w:eastAsia="微軟正黑體" w:hAnsi="微軟正黑體" w:hint="eastAsia"/>
                      <w:bCs/>
                      <w:color w:val="FF0000"/>
                      <w:szCs w:val="24"/>
                    </w:rPr>
                    <w:t>國高中發書</w:t>
                  </w:r>
                </w:p>
              </w:tc>
              <w:tc>
                <w:tcPr>
                  <w:tcW w:w="1236" w:type="dxa"/>
                  <w:tcBorders>
                    <w:top w:val="single" w:sz="4" w:space="0" w:color="auto"/>
                    <w:left w:val="nil"/>
                    <w:bottom w:val="single" w:sz="4" w:space="0" w:color="auto"/>
                    <w:right w:val="single" w:sz="8" w:space="0" w:color="auto"/>
                  </w:tcBorders>
                  <w:shd w:val="clear" w:color="auto" w:fill="auto"/>
                  <w:noWrap/>
                  <w:vAlign w:val="center"/>
                </w:tcPr>
                <w:p w14:paraId="23823DF2" w14:textId="77777777" w:rsidR="00E86A38" w:rsidRPr="003C6F90" w:rsidRDefault="00E86A38" w:rsidP="00E86A38">
                  <w:pPr>
                    <w:adjustRightInd w:val="0"/>
                    <w:snapToGrid w:val="0"/>
                    <w:spacing w:before="240"/>
                    <w:jc w:val="both"/>
                    <w:rPr>
                      <w:rFonts w:ascii="微軟正黑體" w:eastAsia="微軟正黑體" w:hAnsi="微軟正黑體"/>
                      <w:bCs/>
                      <w:szCs w:val="24"/>
                    </w:rPr>
                  </w:pPr>
                </w:p>
              </w:tc>
            </w:tr>
          </w:tbl>
          <w:p w14:paraId="4D5B9CAB" w14:textId="77777777" w:rsidR="00E86A38" w:rsidRPr="003C6F90" w:rsidRDefault="00E86A38" w:rsidP="00E86A38">
            <w:pPr>
              <w:pStyle w:val="ab"/>
              <w:ind w:leftChars="0"/>
              <w:rPr>
                <w:rFonts w:ascii="微軟正黑體" w:eastAsia="微軟正黑體" w:hAnsi="微軟正黑體" w:cs="標楷體"/>
                <w:color w:val="000000"/>
              </w:rPr>
            </w:pPr>
          </w:p>
        </w:tc>
      </w:tr>
      <w:tr w:rsidR="00E86A38" w:rsidRPr="003C6C15" w14:paraId="5AF1E6A7" w14:textId="77777777" w:rsidTr="00192449">
        <w:trPr>
          <w:trHeight w:val="478"/>
        </w:trPr>
        <w:tc>
          <w:tcPr>
            <w:tcW w:w="10768" w:type="dxa"/>
            <w:tcBorders>
              <w:top w:val="single" w:sz="4" w:space="0" w:color="auto"/>
            </w:tcBorders>
          </w:tcPr>
          <w:p w14:paraId="6925671E" w14:textId="4B9A7010" w:rsidR="00E86A38" w:rsidRPr="005F08EF" w:rsidRDefault="00E86A38" w:rsidP="005006BB">
            <w:pPr>
              <w:rPr>
                <w:rFonts w:ascii="微軟正黑體" w:eastAsia="微軟正黑體" w:hAnsi="微軟正黑體" w:cs="標楷體"/>
                <w:color w:val="000000"/>
              </w:rPr>
            </w:pPr>
            <w:r w:rsidRPr="005F08EF">
              <w:rPr>
                <w:rFonts w:ascii="微軟正黑體" w:eastAsia="微軟正黑體" w:hAnsi="微軟正黑體" w:cs="標楷體"/>
                <w:color w:val="000000"/>
              </w:rPr>
              <w:t>●討論：</w:t>
            </w:r>
            <w:r w:rsidR="005006BB" w:rsidRPr="00E639AE">
              <w:rPr>
                <w:rFonts w:ascii="微軟正黑體" w:eastAsia="微軟正黑體" w:hAnsi="微軟正黑體" w:cs="標楷體" w:hint="eastAsia"/>
                <w:color w:val="000000"/>
                <w:highlight w:val="yellow"/>
              </w:rPr>
              <w:t>一致同意表定安排。</w:t>
            </w:r>
          </w:p>
        </w:tc>
      </w:tr>
    </w:tbl>
    <w:p w14:paraId="0D2A7F12" w14:textId="77777777" w:rsidR="00F018BD" w:rsidRDefault="00F018BD" w:rsidP="00420444">
      <w:pPr>
        <w:rPr>
          <w:rFonts w:ascii="微軟正黑體" w:eastAsia="微軟正黑體" w:hAnsi="微軟正黑體" w:cs="標楷體"/>
        </w:rPr>
      </w:pPr>
      <w:bookmarkStart w:id="0" w:name="_heading=h.gjdgxs" w:colFirst="0" w:colLast="0"/>
      <w:bookmarkEnd w:id="0"/>
    </w:p>
    <w:p w14:paraId="32598652" w14:textId="77777777" w:rsidR="003455E7" w:rsidRPr="00420444" w:rsidRDefault="0027465A" w:rsidP="00420444">
      <w:pPr>
        <w:rPr>
          <w:rFonts w:ascii="微軟正黑體" w:eastAsia="微軟正黑體" w:hAnsi="微軟正黑體" w:cs="標楷體"/>
          <w:b/>
          <w:sz w:val="26"/>
          <w:szCs w:val="26"/>
        </w:rPr>
      </w:pPr>
      <w:r>
        <w:rPr>
          <w:rFonts w:ascii="微軟正黑體" w:eastAsia="微軟正黑體" w:hAnsi="微軟正黑體" w:cs="標楷體" w:hint="eastAsia"/>
        </w:rPr>
        <w:t>八</w:t>
      </w:r>
      <w:r w:rsidR="00617F97" w:rsidRPr="00420444">
        <w:rPr>
          <w:rFonts w:ascii="微軟正黑體" w:eastAsia="微軟正黑體" w:hAnsi="微軟正黑體" w:cs="標楷體"/>
        </w:rPr>
        <w:t>、臨時動議或其他對學校建議</w:t>
      </w:r>
      <w:r w:rsidR="003C6C15">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420444" w14:paraId="6C88C160" w14:textId="77777777" w:rsidTr="00420444">
        <w:trPr>
          <w:trHeight w:val="449"/>
        </w:trPr>
        <w:tc>
          <w:tcPr>
            <w:tcW w:w="2547" w:type="dxa"/>
            <w:tcBorders>
              <w:bottom w:val="single" w:sz="4" w:space="0" w:color="auto"/>
              <w:right w:val="single" w:sz="4" w:space="0" w:color="auto"/>
            </w:tcBorders>
          </w:tcPr>
          <w:p w14:paraId="2F82B4C8" w14:textId="77777777" w:rsidR="00420444" w:rsidRPr="00420444" w:rsidRDefault="00420444" w:rsidP="00420444">
            <w:pPr>
              <w:rPr>
                <w:rFonts w:ascii="微軟正黑體" w:eastAsia="微軟正黑體" w:hAnsi="微軟正黑體" w:cs="華康楷書體W7"/>
                <w:b/>
                <w:sz w:val="28"/>
                <w:szCs w:val="28"/>
              </w:rPr>
            </w:pPr>
            <w:r w:rsidRPr="00420444">
              <w:rPr>
                <w:rFonts w:ascii="Segoe UI Symbol" w:eastAsia="微軟正黑體" w:hAnsi="Segoe UI Symbol" w:cs="Segoe UI Symbol"/>
              </w:rPr>
              <w:t>⯄</w:t>
            </w:r>
            <w:r w:rsidRPr="00420444">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445E30F3" w14:textId="5F0EEB2E" w:rsidR="00420444" w:rsidRPr="00420444" w:rsidRDefault="005934B7"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r w:rsidR="00420444" w:rsidRPr="00420444" w14:paraId="22A2BF65" w14:textId="77777777" w:rsidTr="00420444">
        <w:trPr>
          <w:trHeight w:val="390"/>
        </w:trPr>
        <w:tc>
          <w:tcPr>
            <w:tcW w:w="2547" w:type="dxa"/>
            <w:tcBorders>
              <w:top w:val="single" w:sz="4" w:space="0" w:color="auto"/>
              <w:bottom w:val="single" w:sz="4" w:space="0" w:color="auto"/>
              <w:right w:val="single" w:sz="4" w:space="0" w:color="auto"/>
            </w:tcBorders>
          </w:tcPr>
          <w:p w14:paraId="556F7DAE" w14:textId="77777777" w:rsidR="00420444" w:rsidRPr="00373304" w:rsidRDefault="00420444" w:rsidP="00420444">
            <w:pPr>
              <w:rPr>
                <w:rFonts w:ascii="微軟正黑體" w:eastAsia="微軟正黑體" w:hAnsi="微軟正黑體" w:cs="標楷體"/>
                <w:highlight w:val="yellow"/>
              </w:rPr>
            </w:pPr>
            <w:r w:rsidRPr="00373304">
              <w:rPr>
                <w:rFonts w:ascii="Segoe UI Symbol" w:eastAsia="微軟正黑體" w:hAnsi="Segoe UI Symbol" w:cs="Segoe UI Symbol"/>
                <w:highlight w:val="yellow"/>
              </w:rPr>
              <w:t>⯄</w:t>
            </w:r>
            <w:r w:rsidRPr="00373304">
              <w:rPr>
                <w:rFonts w:ascii="微軟正黑體" w:eastAsia="微軟正黑體" w:hAnsi="微軟正黑體" w:cs="標楷體"/>
                <w:highlight w:val="yellow"/>
              </w:rPr>
              <w:t>建議</w:t>
            </w:r>
          </w:p>
          <w:p w14:paraId="31355527" w14:textId="77777777" w:rsidR="00420444" w:rsidRPr="00373304" w:rsidRDefault="00420444" w:rsidP="00420444">
            <w:pPr>
              <w:rPr>
                <w:rFonts w:ascii="微軟正黑體" w:eastAsia="微軟正黑體" w:hAnsi="微軟正黑體" w:cs="華康楷書體W7"/>
                <w:b/>
                <w:sz w:val="28"/>
                <w:szCs w:val="28"/>
                <w:highlight w:val="yellow"/>
              </w:rPr>
            </w:pPr>
            <w:r w:rsidRPr="00373304">
              <w:rPr>
                <w:rFonts w:ascii="微軟正黑體" w:eastAsia="微軟正黑體" w:hAnsi="微軟正黑體" w:cs="標楷體"/>
                <w:highlight w:val="yellow"/>
              </w:rPr>
              <w:t>(僅告知</w:t>
            </w:r>
            <w:r w:rsidRPr="00373304">
              <w:rPr>
                <w:rFonts w:ascii="微軟正黑體" w:eastAsia="微軟正黑體" w:hAnsi="微軟正黑體" w:cs="標楷體"/>
                <w:b/>
                <w:highlight w:val="yellow"/>
              </w:rPr>
              <w:t>不須行政回應</w:t>
            </w:r>
            <w:r w:rsidRPr="00373304">
              <w:rPr>
                <w:rFonts w:ascii="微軟正黑體" w:eastAsia="微軟正黑體" w:hAnsi="微軟正黑體" w:cs="標楷體"/>
                <w:highlight w:val="yellow"/>
              </w:rPr>
              <w:t>)</w:t>
            </w:r>
          </w:p>
        </w:tc>
        <w:tc>
          <w:tcPr>
            <w:tcW w:w="8221" w:type="dxa"/>
            <w:tcBorders>
              <w:top w:val="single" w:sz="4" w:space="0" w:color="auto"/>
              <w:left w:val="single" w:sz="4" w:space="0" w:color="auto"/>
              <w:bottom w:val="single" w:sz="4" w:space="0" w:color="auto"/>
            </w:tcBorders>
          </w:tcPr>
          <w:p w14:paraId="57DDC534" w14:textId="77777777" w:rsidR="00E3126D" w:rsidRPr="00373304" w:rsidRDefault="005934B7" w:rsidP="005934B7">
            <w:pPr>
              <w:rPr>
                <w:rFonts w:ascii="微軟正黑體" w:eastAsia="微軟正黑體" w:hAnsi="微軟正黑體" w:cs="華康楷書體W7"/>
                <w:b/>
                <w:sz w:val="28"/>
                <w:szCs w:val="28"/>
                <w:highlight w:val="yellow"/>
              </w:rPr>
            </w:pPr>
            <w:r w:rsidRPr="00373304">
              <w:rPr>
                <w:rFonts w:ascii="微軟正黑體" w:eastAsia="微軟正黑體" w:hAnsi="微軟正黑體" w:cs="華康楷書體W7" w:hint="eastAsia"/>
                <w:b/>
                <w:sz w:val="28"/>
                <w:szCs w:val="28"/>
                <w:highlight w:val="yellow"/>
              </w:rPr>
              <w:t>討論事項:</w:t>
            </w:r>
          </w:p>
          <w:p w14:paraId="7C93F767" w14:textId="4EF99534" w:rsidR="005934B7" w:rsidRPr="00373304" w:rsidRDefault="00E3126D" w:rsidP="005934B7">
            <w:pPr>
              <w:rPr>
                <w:rFonts w:ascii="微軟正黑體" w:eastAsia="微軟正黑體" w:hAnsi="微軟正黑體" w:cs="華康楷書體W7"/>
                <w:b/>
                <w:sz w:val="28"/>
                <w:szCs w:val="28"/>
                <w:highlight w:val="yellow"/>
              </w:rPr>
            </w:pPr>
            <w:r w:rsidRPr="00373304">
              <w:rPr>
                <w:rFonts w:ascii="微軟正黑體" w:eastAsia="微軟正黑體" w:hAnsi="微軟正黑體" w:cs="華康楷書體W7" w:hint="eastAsia"/>
                <w:b/>
                <w:sz w:val="28"/>
                <w:szCs w:val="28"/>
                <w:highlight w:val="yellow"/>
              </w:rPr>
              <w:t>1.</w:t>
            </w:r>
            <w:r w:rsidR="005934B7" w:rsidRPr="00373304">
              <w:rPr>
                <w:rFonts w:ascii="微軟正黑體" w:eastAsia="微軟正黑體" w:hAnsi="微軟正黑體" w:cs="華康楷書體W7" w:hint="eastAsia"/>
                <w:b/>
                <w:sz w:val="28"/>
                <w:szCs w:val="28"/>
                <w:highlight w:val="yellow"/>
              </w:rPr>
              <w:t>有高中班級預先意見提出希望可以將作息時間下課僅有五分鐘的時段延長到十分鐘，這個議案我會放六月主管會議討論。因高</w:t>
            </w:r>
            <w:r w:rsidR="005934B7" w:rsidRPr="00373304">
              <w:rPr>
                <w:rFonts w:ascii="微軟正黑體" w:eastAsia="微軟正黑體" w:hAnsi="微軟正黑體" w:cs="華康楷書體W7" w:hint="eastAsia"/>
                <w:b/>
                <w:sz w:val="28"/>
                <w:szCs w:val="28"/>
                <w:highlight w:val="yellow"/>
              </w:rPr>
              <w:lastRenderedPageBreak/>
              <w:t>中部分異動，也會牽動國中的作息時間，因此請各領域利用第三次教學研究會討論，</w:t>
            </w:r>
          </w:p>
          <w:p w14:paraId="4AC7DBBD" w14:textId="3086CE8C" w:rsidR="00420444" w:rsidRPr="00373304" w:rsidRDefault="005934B7" w:rsidP="005934B7">
            <w:pPr>
              <w:rPr>
                <w:rFonts w:ascii="微軟正黑體" w:eastAsia="微軟正黑體" w:hAnsi="微軟正黑體" w:cs="華康楷書體W7"/>
                <w:b/>
                <w:sz w:val="28"/>
                <w:szCs w:val="28"/>
                <w:highlight w:val="yellow"/>
              </w:rPr>
            </w:pPr>
            <w:r w:rsidRPr="00373304">
              <w:rPr>
                <w:rFonts w:ascii="微軟正黑體" w:eastAsia="微軟正黑體" w:hAnsi="微軟正黑體" w:cs="華康楷書體W7" w:hint="eastAsia"/>
                <w:b/>
                <w:sz w:val="28"/>
                <w:szCs w:val="28"/>
                <w:highlight w:val="yellow"/>
              </w:rPr>
              <w:t>建議:</w:t>
            </w:r>
            <w:r w:rsidR="005006BB" w:rsidRPr="00373304">
              <w:rPr>
                <w:rFonts w:ascii="微軟正黑體" w:eastAsia="微軟正黑體" w:hAnsi="微軟正黑體" w:cs="華康楷書體W7" w:hint="eastAsia"/>
                <w:b/>
                <w:sz w:val="28"/>
                <w:szCs w:val="28"/>
                <w:highlight w:val="yellow"/>
              </w:rPr>
              <w:t>國中部的作息規劃不要變動。</w:t>
            </w:r>
          </w:p>
          <w:p w14:paraId="3D0EA1DF" w14:textId="77777777" w:rsidR="00E3126D" w:rsidRPr="00373304" w:rsidRDefault="00E3126D" w:rsidP="005934B7">
            <w:pPr>
              <w:rPr>
                <w:rFonts w:ascii="微軟正黑體" w:eastAsia="微軟正黑體" w:hAnsi="微軟正黑體" w:cs="華康楷書體W7"/>
                <w:b/>
                <w:sz w:val="28"/>
                <w:szCs w:val="28"/>
                <w:highlight w:val="yellow"/>
              </w:rPr>
            </w:pPr>
            <w:r w:rsidRPr="00373304">
              <w:rPr>
                <w:rFonts w:ascii="微軟正黑體" w:eastAsia="微軟正黑體" w:hAnsi="微軟正黑體" w:cs="華康楷書體W7" w:hint="eastAsia"/>
                <w:b/>
                <w:sz w:val="28"/>
                <w:szCs w:val="28"/>
                <w:highlight w:val="yellow"/>
              </w:rPr>
              <w:t>2.</w:t>
            </w:r>
            <w:r w:rsidRPr="00373304">
              <w:rPr>
                <w:rFonts w:hint="eastAsia"/>
                <w:highlight w:val="yellow"/>
              </w:rPr>
              <w:t xml:space="preserve"> </w:t>
            </w:r>
            <w:r w:rsidRPr="00373304">
              <w:rPr>
                <w:rFonts w:ascii="微軟正黑體" w:eastAsia="微軟正黑體" w:hAnsi="微軟正黑體" w:cs="華康楷書體W7" w:hint="eastAsia"/>
                <w:b/>
                <w:sz w:val="28"/>
                <w:szCs w:val="28"/>
                <w:highlight w:val="yellow"/>
              </w:rPr>
              <w:t>「開學第一週第八節要不要上？以及段考當周要不要上第八節？」</w:t>
            </w:r>
          </w:p>
          <w:p w14:paraId="661083F2" w14:textId="1FBEF03B" w:rsidR="00E3126D" w:rsidRPr="00373304" w:rsidRDefault="00E3126D" w:rsidP="005934B7">
            <w:pPr>
              <w:rPr>
                <w:rFonts w:ascii="微軟正黑體" w:eastAsia="微軟正黑體" w:hAnsi="微軟正黑體" w:cs="華康楷書體W7"/>
                <w:b/>
                <w:sz w:val="28"/>
                <w:szCs w:val="28"/>
                <w:highlight w:val="yellow"/>
              </w:rPr>
            </w:pPr>
            <w:r w:rsidRPr="00373304">
              <w:rPr>
                <w:rFonts w:ascii="微軟正黑體" w:eastAsia="微軟正黑體" w:hAnsi="微軟正黑體" w:cs="華康楷書體W7" w:hint="eastAsia"/>
                <w:b/>
                <w:sz w:val="28"/>
                <w:szCs w:val="28"/>
                <w:highlight w:val="yellow"/>
              </w:rPr>
              <w:t>建議:</w:t>
            </w:r>
            <w:r w:rsidR="005006BB" w:rsidRPr="00373304">
              <w:rPr>
                <w:rFonts w:ascii="微軟正黑體" w:eastAsia="微軟正黑體" w:hAnsi="微軟正黑體" w:cs="華康楷書體W7" w:hint="eastAsia"/>
                <w:b/>
                <w:sz w:val="28"/>
                <w:szCs w:val="28"/>
                <w:highlight w:val="yellow"/>
              </w:rPr>
              <w:t>同意2個時段都可以不要上第8節課。</w:t>
            </w:r>
            <w:bookmarkStart w:id="1" w:name="_GoBack"/>
            <w:bookmarkEnd w:id="1"/>
          </w:p>
        </w:tc>
      </w:tr>
      <w:tr w:rsidR="00420444" w:rsidRPr="00420444" w14:paraId="1BBAFDD0" w14:textId="77777777" w:rsidTr="00420444">
        <w:trPr>
          <w:trHeight w:val="390"/>
        </w:trPr>
        <w:tc>
          <w:tcPr>
            <w:tcW w:w="2547" w:type="dxa"/>
            <w:tcBorders>
              <w:top w:val="single" w:sz="4" w:space="0" w:color="auto"/>
              <w:right w:val="single" w:sz="4" w:space="0" w:color="auto"/>
            </w:tcBorders>
          </w:tcPr>
          <w:p w14:paraId="58954F6B" w14:textId="77777777" w:rsidR="00420444" w:rsidRDefault="00420444" w:rsidP="00420444">
            <w:pPr>
              <w:rPr>
                <w:rFonts w:ascii="微軟正黑體" w:eastAsia="微軟正黑體" w:hAnsi="微軟正黑體" w:cs="標楷體"/>
              </w:rPr>
            </w:pPr>
            <w:r w:rsidRPr="00420444">
              <w:rPr>
                <w:rFonts w:ascii="Segoe UI Symbol" w:eastAsia="微軟正黑體" w:hAnsi="Segoe UI Symbol" w:cs="Segoe UI Symbol"/>
              </w:rPr>
              <w:lastRenderedPageBreak/>
              <w:t>⯄</w:t>
            </w:r>
            <w:r w:rsidRPr="00420444">
              <w:rPr>
                <w:rFonts w:ascii="微軟正黑體" w:eastAsia="微軟正黑體" w:hAnsi="微軟正黑體" w:cs="標楷體"/>
              </w:rPr>
              <w:t>建議或提案</w:t>
            </w:r>
          </w:p>
          <w:p w14:paraId="7314B1E1" w14:textId="77777777" w:rsidR="00420444" w:rsidRPr="00420444" w:rsidRDefault="00420444" w:rsidP="00420444">
            <w:pPr>
              <w:rPr>
                <w:rFonts w:ascii="微軟正黑體" w:eastAsia="微軟正黑體" w:hAnsi="微軟正黑體" w:cs="華康楷書體W7"/>
                <w:b/>
                <w:sz w:val="28"/>
                <w:szCs w:val="28"/>
              </w:rPr>
            </w:pPr>
            <w:r w:rsidRPr="00420444">
              <w:rPr>
                <w:rFonts w:ascii="微軟正黑體" w:eastAsia="微軟正黑體" w:hAnsi="微軟正黑體" w:cs="標楷體"/>
              </w:rPr>
              <w:t>(</w:t>
            </w:r>
            <w:r w:rsidRPr="00F018BD">
              <w:rPr>
                <w:rFonts w:ascii="微軟正黑體" w:eastAsia="微軟正黑體" w:hAnsi="微軟正黑體" w:cs="標楷體"/>
                <w:b/>
              </w:rPr>
              <w:t>須行政回應</w:t>
            </w:r>
            <w:r w:rsidRPr="00420444">
              <w:rPr>
                <w:rFonts w:ascii="微軟正黑體" w:eastAsia="微軟正黑體" w:hAnsi="微軟正黑體" w:cs="標楷體"/>
              </w:rPr>
              <w:t>)</w:t>
            </w:r>
          </w:p>
        </w:tc>
        <w:tc>
          <w:tcPr>
            <w:tcW w:w="8221" w:type="dxa"/>
            <w:tcBorders>
              <w:top w:val="single" w:sz="4" w:space="0" w:color="auto"/>
              <w:left w:val="single" w:sz="4" w:space="0" w:color="auto"/>
            </w:tcBorders>
          </w:tcPr>
          <w:p w14:paraId="7BF90829" w14:textId="47B947B5" w:rsidR="005934B7" w:rsidRPr="00420444" w:rsidRDefault="005934B7"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bl>
    <w:p w14:paraId="6FA7E435" w14:textId="77777777" w:rsidR="003C6C15" w:rsidRDefault="003C6C15" w:rsidP="00420444">
      <w:pPr>
        <w:rPr>
          <w:rFonts w:ascii="微軟正黑體" w:eastAsia="微軟正黑體" w:hAnsi="微軟正黑體" w:cs="標楷體"/>
        </w:rPr>
      </w:pPr>
    </w:p>
    <w:p w14:paraId="16EAC8AE" w14:textId="77777777" w:rsidR="003455E7" w:rsidRPr="007875F3" w:rsidRDefault="00742111" w:rsidP="00420444">
      <w:pPr>
        <w:rPr>
          <w:rFonts w:ascii="微軟正黑體" w:eastAsia="微軟正黑體" w:hAnsi="微軟正黑體"/>
        </w:rPr>
      </w:pPr>
      <w:r>
        <w:rPr>
          <w:rFonts w:ascii="微軟正黑體" w:eastAsia="微軟正黑體" w:hAnsi="微軟正黑體" w:cs="標楷體" w:hint="eastAsia"/>
        </w:rPr>
        <w:t>九</w:t>
      </w:r>
      <w:r w:rsidR="00617F97" w:rsidRPr="00420444">
        <w:rPr>
          <w:rFonts w:ascii="微軟正黑體" w:eastAsia="微軟正黑體" w:hAnsi="微軟正黑體" w:cs="標楷體"/>
        </w:rPr>
        <w:t>、散會</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5D903" w14:textId="77777777" w:rsidR="00097389" w:rsidRDefault="00097389" w:rsidP="00420444">
      <w:r>
        <w:separator/>
      </w:r>
    </w:p>
  </w:endnote>
  <w:endnote w:type="continuationSeparator" w:id="0">
    <w:p w14:paraId="76029F99" w14:textId="77777777" w:rsidR="00097389" w:rsidRDefault="00097389"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0C48D" w14:textId="77777777" w:rsidR="00097389" w:rsidRDefault="00097389" w:rsidP="00420444">
      <w:r>
        <w:separator/>
      </w:r>
    </w:p>
  </w:footnote>
  <w:footnote w:type="continuationSeparator" w:id="0">
    <w:p w14:paraId="35015094" w14:textId="77777777" w:rsidR="00097389" w:rsidRDefault="00097389"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C5716CA"/>
    <w:multiLevelType w:val="hybridMultilevel"/>
    <w:tmpl w:val="57EEB40C"/>
    <w:lvl w:ilvl="0" w:tplc="CE60F93E">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244F9"/>
    <w:rsid w:val="0004538D"/>
    <w:rsid w:val="00065CAB"/>
    <w:rsid w:val="00092DA8"/>
    <w:rsid w:val="00097389"/>
    <w:rsid w:val="000D566F"/>
    <w:rsid w:val="000D6C7E"/>
    <w:rsid w:val="001853C2"/>
    <w:rsid w:val="001A5054"/>
    <w:rsid w:val="001B0B17"/>
    <w:rsid w:val="001B6CCC"/>
    <w:rsid w:val="00207CD4"/>
    <w:rsid w:val="00231CA7"/>
    <w:rsid w:val="002351CE"/>
    <w:rsid w:val="00250765"/>
    <w:rsid w:val="0027465A"/>
    <w:rsid w:val="00283030"/>
    <w:rsid w:val="0029067D"/>
    <w:rsid w:val="002F6017"/>
    <w:rsid w:val="00331506"/>
    <w:rsid w:val="003455E7"/>
    <w:rsid w:val="00373304"/>
    <w:rsid w:val="00395346"/>
    <w:rsid w:val="003B6044"/>
    <w:rsid w:val="003C6C15"/>
    <w:rsid w:val="00406F34"/>
    <w:rsid w:val="00417A10"/>
    <w:rsid w:val="00420444"/>
    <w:rsid w:val="004479BE"/>
    <w:rsid w:val="004D7851"/>
    <w:rsid w:val="005006BB"/>
    <w:rsid w:val="005100D7"/>
    <w:rsid w:val="0051436B"/>
    <w:rsid w:val="005934B7"/>
    <w:rsid w:val="00593C19"/>
    <w:rsid w:val="005A6A62"/>
    <w:rsid w:val="005D5F49"/>
    <w:rsid w:val="00617F97"/>
    <w:rsid w:val="00675C4C"/>
    <w:rsid w:val="00683468"/>
    <w:rsid w:val="006B58CD"/>
    <w:rsid w:val="0071578F"/>
    <w:rsid w:val="0072013F"/>
    <w:rsid w:val="00723313"/>
    <w:rsid w:val="00723E75"/>
    <w:rsid w:val="00742111"/>
    <w:rsid w:val="007875F3"/>
    <w:rsid w:val="007A07C8"/>
    <w:rsid w:val="007A154D"/>
    <w:rsid w:val="007E3BFD"/>
    <w:rsid w:val="007F2328"/>
    <w:rsid w:val="008070EC"/>
    <w:rsid w:val="008110E0"/>
    <w:rsid w:val="00817CDD"/>
    <w:rsid w:val="00873CD3"/>
    <w:rsid w:val="00913E01"/>
    <w:rsid w:val="0093145C"/>
    <w:rsid w:val="00983449"/>
    <w:rsid w:val="00986997"/>
    <w:rsid w:val="009C2485"/>
    <w:rsid w:val="00A23D1B"/>
    <w:rsid w:val="00AA3285"/>
    <w:rsid w:val="00AC1824"/>
    <w:rsid w:val="00AD72A0"/>
    <w:rsid w:val="00AE3F8B"/>
    <w:rsid w:val="00B16F79"/>
    <w:rsid w:val="00B21C0B"/>
    <w:rsid w:val="00B22ED5"/>
    <w:rsid w:val="00C15AE8"/>
    <w:rsid w:val="00C729CC"/>
    <w:rsid w:val="00C74B13"/>
    <w:rsid w:val="00C9017F"/>
    <w:rsid w:val="00D710F2"/>
    <w:rsid w:val="00DD3ECE"/>
    <w:rsid w:val="00E3126D"/>
    <w:rsid w:val="00E4120D"/>
    <w:rsid w:val="00E639AE"/>
    <w:rsid w:val="00E86A38"/>
    <w:rsid w:val="00E97D33"/>
    <w:rsid w:val="00EC3CAF"/>
    <w:rsid w:val="00ED2FAF"/>
    <w:rsid w:val="00EE1619"/>
    <w:rsid w:val="00EE3577"/>
    <w:rsid w:val="00F018BD"/>
    <w:rsid w:val="00F11187"/>
    <w:rsid w:val="00F66B98"/>
    <w:rsid w:val="00FC79D3"/>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52267"/>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072902">
      <w:bodyDiv w:val="1"/>
      <w:marLeft w:val="0"/>
      <w:marRight w:val="0"/>
      <w:marTop w:val="0"/>
      <w:marBottom w:val="0"/>
      <w:divBdr>
        <w:top w:val="none" w:sz="0" w:space="0" w:color="auto"/>
        <w:left w:val="none" w:sz="0" w:space="0" w:color="auto"/>
        <w:bottom w:val="none" w:sz="0" w:space="0" w:color="auto"/>
        <w:right w:val="none" w:sz="0" w:space="0" w:color="auto"/>
      </w:divBdr>
    </w:div>
    <w:div w:id="1717661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14</cp:revision>
  <dcterms:created xsi:type="dcterms:W3CDTF">2024-05-22T05:53:00Z</dcterms:created>
  <dcterms:modified xsi:type="dcterms:W3CDTF">2025-06-05T01:57:00Z</dcterms:modified>
</cp:coreProperties>
</file>