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E7" w:rsidRPr="005F08EF" w:rsidRDefault="004D612F"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5F08EF">
            <w:rPr>
              <w:rFonts w:ascii="微軟正黑體" w:eastAsia="微軟正黑體" w:hAnsi="微軟正黑體" w:cs="Gungsuh"/>
              <w:b/>
              <w:color w:val="000000"/>
              <w:sz w:val="28"/>
              <w:szCs w:val="28"/>
            </w:rPr>
            <w:t>高雄市立中正高中</w:t>
          </w:r>
        </w:sdtContent>
      </w:sdt>
      <w:r w:rsidR="00617F97" w:rsidRPr="005F08EF">
        <w:rPr>
          <w:rFonts w:ascii="微軟正黑體" w:eastAsia="微軟正黑體" w:hAnsi="微軟正黑體"/>
          <w:b/>
          <w:sz w:val="28"/>
          <w:szCs w:val="28"/>
        </w:rPr>
        <w:t>11</w:t>
      </w:r>
      <w:r w:rsidR="00B143DE" w:rsidRPr="005F08EF">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5F08EF">
            <w:rPr>
              <w:rFonts w:ascii="微軟正黑體" w:eastAsia="微軟正黑體" w:hAnsi="微軟正黑體" w:cs="Gungsuh"/>
              <w:b/>
              <w:color w:val="000000"/>
              <w:sz w:val="28"/>
              <w:szCs w:val="28"/>
            </w:rPr>
            <w:t>學年度第</w:t>
          </w:r>
          <w:r w:rsidR="00C729CC" w:rsidRPr="005F08EF">
            <w:rPr>
              <w:rFonts w:ascii="微軟正黑體" w:eastAsia="微軟正黑體" w:hAnsi="微軟正黑體" w:cs="Gungsuh" w:hint="eastAsia"/>
              <w:b/>
              <w:color w:val="000000"/>
              <w:sz w:val="28"/>
              <w:szCs w:val="28"/>
            </w:rPr>
            <w:t>2</w:t>
          </w:r>
          <w:r w:rsidR="00C729CC" w:rsidRPr="005F08EF">
            <w:rPr>
              <w:rFonts w:ascii="微軟正黑體" w:eastAsia="微軟正黑體" w:hAnsi="微軟正黑體" w:cs="Gungsuh"/>
              <w:b/>
              <w:color w:val="000000"/>
              <w:sz w:val="28"/>
              <w:szCs w:val="28"/>
            </w:rPr>
            <w:t>學期</w:t>
          </w:r>
        </w:sdtContent>
      </w:sdt>
    </w:p>
    <w:p w:rsidR="003455E7" w:rsidRPr="005F08EF" w:rsidRDefault="004D612F"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5F08EF">
            <w:rPr>
              <w:rFonts w:ascii="微軟正黑體" w:eastAsia="微軟正黑體" w:hAnsi="微軟正黑體" w:cs="Gungsuh" w:hint="eastAsia"/>
              <w:b/>
              <w:sz w:val="28"/>
              <w:szCs w:val="28"/>
            </w:rPr>
            <w:t>國</w:t>
          </w:r>
          <w:r w:rsidR="00617F97" w:rsidRPr="005F08EF">
            <w:rPr>
              <w:rFonts w:ascii="微軟正黑體" w:eastAsia="微軟正黑體" w:hAnsi="微軟正黑體" w:cs="Gungsuh"/>
              <w:b/>
              <w:sz w:val="28"/>
              <w:szCs w:val="28"/>
            </w:rPr>
            <w:t>中第</w:t>
          </w:r>
          <w:r w:rsidR="00DD3ECE" w:rsidRPr="005F08EF">
            <w:rPr>
              <w:rFonts w:ascii="微軟正黑體" w:eastAsia="微軟正黑體" w:hAnsi="微軟正黑體" w:cs="Gungsuh" w:hint="eastAsia"/>
              <w:b/>
              <w:sz w:val="28"/>
              <w:szCs w:val="28"/>
            </w:rPr>
            <w:t>3</w:t>
          </w:r>
          <w:r w:rsidR="00617F97" w:rsidRPr="005F08EF">
            <w:rPr>
              <w:rFonts w:ascii="微軟正黑體" w:eastAsia="微軟正黑體" w:hAnsi="微軟正黑體" w:cs="Gungsuh"/>
              <w:b/>
              <w:sz w:val="28"/>
              <w:szCs w:val="28"/>
            </w:rPr>
            <w:t>次教學研究會議紀錄—</w:t>
          </w:r>
          <w:r w:rsidR="00B21C0B" w:rsidRPr="005F08EF">
            <w:rPr>
              <w:rFonts w:ascii="微軟正黑體" w:eastAsia="微軟正黑體" w:hAnsi="微軟正黑體" w:cs="Gungsuh" w:hint="eastAsia"/>
              <w:b/>
              <w:sz w:val="28"/>
              <w:szCs w:val="28"/>
            </w:rPr>
            <w:t>自然</w:t>
          </w:r>
          <w:r w:rsidR="00617F97" w:rsidRPr="005F08EF">
            <w:rPr>
              <w:rFonts w:ascii="微軟正黑體" w:eastAsia="微軟正黑體" w:hAnsi="微軟正黑體" w:cs="Gungsuh"/>
              <w:b/>
              <w:sz w:val="28"/>
              <w:szCs w:val="28"/>
            </w:rPr>
            <w:t xml:space="preserve">領域 </w:t>
          </w:r>
        </w:sdtContent>
      </w:sdt>
    </w:p>
    <w:p w:rsidR="003455E7" w:rsidRPr="005F08EF" w:rsidRDefault="00617F97" w:rsidP="00420444">
      <w:pPr>
        <w:rPr>
          <w:rFonts w:ascii="微軟正黑體" w:eastAsia="微軟正黑體" w:hAnsi="微軟正黑體"/>
          <w:sz w:val="26"/>
          <w:szCs w:val="26"/>
        </w:rPr>
      </w:pPr>
      <w:r w:rsidRPr="005F08EF">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5F08EF">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5F08EF">
            <w:rPr>
              <w:rFonts w:ascii="微軟正黑體" w:eastAsia="微軟正黑體" w:hAnsi="微軟正黑體" w:cs="Gungsuh"/>
              <w:b/>
              <w:sz w:val="26"/>
              <w:szCs w:val="26"/>
              <w:u w:val="single"/>
            </w:rPr>
            <w:t>民國 11</w:t>
          </w:r>
          <w:r w:rsidR="00B143DE" w:rsidRPr="005F08EF">
            <w:rPr>
              <w:rFonts w:ascii="微軟正黑體" w:eastAsia="微軟正黑體" w:hAnsi="微軟正黑體" w:cs="Gungsuh" w:hint="eastAsia"/>
              <w:b/>
              <w:sz w:val="26"/>
              <w:szCs w:val="26"/>
              <w:u w:val="single"/>
            </w:rPr>
            <w:t>4</w:t>
          </w:r>
          <w:r w:rsidRPr="005F08EF">
            <w:rPr>
              <w:rFonts w:ascii="微軟正黑體" w:eastAsia="微軟正黑體" w:hAnsi="微軟正黑體" w:cs="Gungsuh"/>
              <w:b/>
              <w:sz w:val="26"/>
              <w:szCs w:val="26"/>
              <w:u w:val="single"/>
            </w:rPr>
            <w:t xml:space="preserve">年 </w:t>
          </w:r>
          <w:r w:rsidR="00045F04">
            <w:rPr>
              <w:rFonts w:ascii="微軟正黑體" w:eastAsia="微軟正黑體" w:hAnsi="微軟正黑體" w:cs="Gungsuh" w:hint="eastAsia"/>
              <w:b/>
              <w:sz w:val="26"/>
              <w:szCs w:val="26"/>
              <w:u w:val="single"/>
            </w:rPr>
            <w:t>5</w:t>
          </w:r>
          <w:r w:rsidRPr="005F08EF">
            <w:rPr>
              <w:rFonts w:ascii="微軟正黑體" w:eastAsia="微軟正黑體" w:hAnsi="微軟正黑體" w:cs="Gungsuh"/>
              <w:b/>
              <w:sz w:val="26"/>
              <w:szCs w:val="26"/>
              <w:u w:val="single"/>
            </w:rPr>
            <w:t xml:space="preserve">月 </w:t>
          </w:r>
          <w:r w:rsidR="00045F04">
            <w:rPr>
              <w:rFonts w:ascii="微軟正黑體" w:eastAsia="微軟正黑體" w:hAnsi="微軟正黑體" w:cs="Gungsuh" w:hint="eastAsia"/>
              <w:b/>
              <w:sz w:val="26"/>
              <w:szCs w:val="26"/>
              <w:u w:val="single"/>
            </w:rPr>
            <w:t>29</w:t>
          </w:r>
          <w:r w:rsidRPr="005F08EF">
            <w:rPr>
              <w:rFonts w:ascii="微軟正黑體" w:eastAsia="微軟正黑體" w:hAnsi="微軟正黑體" w:cs="Gungsuh"/>
              <w:b/>
              <w:sz w:val="26"/>
              <w:szCs w:val="26"/>
              <w:u w:val="single"/>
            </w:rPr>
            <w:t xml:space="preserve"> 日(星期</w:t>
          </w:r>
          <w:r w:rsidR="00045F04">
            <w:rPr>
              <w:rFonts w:ascii="微軟正黑體" w:eastAsia="微軟正黑體" w:hAnsi="微軟正黑體" w:cs="Gungsuh" w:hint="eastAsia"/>
              <w:b/>
              <w:sz w:val="26"/>
              <w:szCs w:val="26"/>
              <w:u w:val="single"/>
            </w:rPr>
            <w:t>四</w:t>
          </w:r>
          <w:r w:rsidRPr="005F08EF">
            <w:rPr>
              <w:rFonts w:ascii="微軟正黑體" w:eastAsia="微軟正黑體" w:hAnsi="微軟正黑體" w:cs="Gungsuh"/>
              <w:b/>
              <w:sz w:val="26"/>
              <w:szCs w:val="26"/>
              <w:u w:val="single"/>
            </w:rPr>
            <w:t xml:space="preserve">) </w:t>
          </w:r>
          <w:r w:rsidR="00045F04">
            <w:rPr>
              <w:rFonts w:ascii="微軟正黑體" w:eastAsia="微軟正黑體" w:hAnsi="微軟正黑體" w:cs="Gungsuh" w:hint="eastAsia"/>
              <w:b/>
              <w:sz w:val="26"/>
              <w:szCs w:val="26"/>
              <w:u w:val="single"/>
            </w:rPr>
            <w:t>09：00</w:t>
          </w:r>
          <w:r w:rsidRPr="005F08EF">
            <w:rPr>
              <w:rFonts w:ascii="微軟正黑體" w:eastAsia="微軟正黑體" w:hAnsi="微軟正黑體" w:cs="Gungsuh"/>
              <w:b/>
              <w:sz w:val="26"/>
              <w:szCs w:val="26"/>
              <w:u w:val="single"/>
            </w:rPr>
            <w:t>~</w:t>
          </w:r>
          <w:r w:rsidR="00045F04">
            <w:rPr>
              <w:rFonts w:ascii="微軟正黑體" w:eastAsia="微軟正黑體" w:hAnsi="微軟正黑體" w:cs="Gungsuh" w:hint="eastAsia"/>
              <w:b/>
              <w:sz w:val="26"/>
              <w:szCs w:val="26"/>
              <w:u w:val="single"/>
            </w:rPr>
            <w:t>10：00</w:t>
          </w:r>
        </w:sdtContent>
      </w:sdt>
      <w:sdt>
        <w:sdtPr>
          <w:rPr>
            <w:rFonts w:ascii="微軟正黑體" w:eastAsia="微軟正黑體" w:hAnsi="微軟正黑體"/>
          </w:rPr>
          <w:tag w:val="goog_rdk_5"/>
          <w:id w:val="757101198"/>
        </w:sdtPr>
        <w:sdtEndPr/>
        <w:sdtContent>
          <w:r w:rsidRPr="005F08EF">
            <w:rPr>
              <w:rFonts w:ascii="微軟正黑體" w:eastAsia="微軟正黑體" w:hAnsi="微軟正黑體" w:cs="Gungsuh"/>
              <w:sz w:val="26"/>
              <w:szCs w:val="26"/>
            </w:rPr>
            <w:t>。</w:t>
          </w:r>
        </w:sdtContent>
      </w:sdt>
    </w:p>
    <w:p w:rsidR="003455E7" w:rsidRPr="005F08EF" w:rsidRDefault="00617F97" w:rsidP="00420444">
      <w:pPr>
        <w:rPr>
          <w:rFonts w:ascii="微軟正黑體" w:eastAsia="微軟正黑體" w:hAnsi="微軟正黑體"/>
          <w:sz w:val="26"/>
          <w:szCs w:val="26"/>
          <w:u w:val="single"/>
        </w:rPr>
      </w:pPr>
      <w:r w:rsidRPr="005F08EF">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5F08EF">
            <w:rPr>
              <w:rFonts w:ascii="微軟正黑體" w:eastAsia="微軟正黑體" w:hAnsi="微軟正黑體" w:cs="SimSun"/>
            </w:rPr>
            <w:t>地點︰</w:t>
          </w:r>
        </w:sdtContent>
      </w:sdt>
      <w:r w:rsidRPr="005F08EF">
        <w:rPr>
          <w:rFonts w:ascii="微軟正黑體" w:eastAsia="微軟正黑體" w:hAnsi="微軟正黑體"/>
          <w:b/>
          <w:sz w:val="26"/>
          <w:szCs w:val="26"/>
          <w:u w:val="single"/>
        </w:rPr>
        <w:t xml:space="preserve"> </w:t>
      </w:r>
      <w:r w:rsidR="00045F04">
        <w:rPr>
          <w:rFonts w:ascii="微軟正黑體" w:eastAsia="微軟正黑體" w:hAnsi="微軟正黑體" w:hint="eastAsia"/>
          <w:b/>
          <w:sz w:val="26"/>
          <w:szCs w:val="26"/>
          <w:u w:val="single"/>
        </w:rPr>
        <w:t>國中部導師辦公室</w:t>
      </w:r>
    </w:p>
    <w:p w:rsidR="003455E7" w:rsidRPr="005F08EF" w:rsidRDefault="00617F97" w:rsidP="00420444">
      <w:pPr>
        <w:rPr>
          <w:rFonts w:ascii="微軟正黑體" w:eastAsia="微軟正黑體" w:hAnsi="微軟正黑體"/>
        </w:rPr>
      </w:pPr>
      <w:r w:rsidRPr="005F08EF">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5F08EF">
            <w:rPr>
              <w:rFonts w:ascii="微軟正黑體" w:eastAsia="微軟正黑體" w:hAnsi="微軟正黑體" w:cs="Gungsuh"/>
            </w:rPr>
            <w:t>簽到表</w:t>
          </w:r>
          <w:r w:rsidR="00EE3577" w:rsidRPr="005F08EF">
            <w:rPr>
              <w:rFonts w:ascii="微軟正黑體" w:eastAsia="微軟正黑體" w:hAnsi="微軟正黑體" w:cs="Gungsuh" w:hint="eastAsia"/>
            </w:rPr>
            <w:t>：</w:t>
          </w:r>
          <w:r w:rsidRPr="005F08EF">
            <w:rPr>
              <w:rFonts w:ascii="微軟正黑體" w:eastAsia="微軟正黑體" w:hAnsi="微軟正黑體" w:cs="Gungsuh"/>
            </w:rPr>
            <w:t>如附件</w:t>
          </w:r>
        </w:sdtContent>
      </w:sdt>
    </w:p>
    <w:p w:rsidR="003455E7" w:rsidRPr="005F08EF" w:rsidRDefault="00617F97" w:rsidP="00420444">
      <w:pPr>
        <w:rPr>
          <w:rFonts w:ascii="微軟正黑體" w:eastAsia="微軟正黑體" w:hAnsi="微軟正黑體" w:cs="標楷體"/>
        </w:rPr>
      </w:pPr>
      <w:r w:rsidRPr="005F08EF">
        <w:rPr>
          <w:rFonts w:ascii="微軟正黑體" w:eastAsia="微軟正黑體" w:hAnsi="微軟正黑體" w:cs="標楷體"/>
        </w:rPr>
        <w:t>四、主席致詞</w:t>
      </w:r>
    </w:p>
    <w:p w:rsidR="003455E7" w:rsidRPr="005F08EF" w:rsidRDefault="00617F97" w:rsidP="00420444">
      <w:pPr>
        <w:rPr>
          <w:rFonts w:ascii="微軟正黑體" w:eastAsia="微軟正黑體" w:hAnsi="微軟正黑體" w:cs="標楷體"/>
        </w:rPr>
      </w:pPr>
      <w:r w:rsidRPr="005F08EF">
        <w:rPr>
          <w:rFonts w:ascii="微軟正黑體" w:eastAsia="微軟正黑體" w:hAnsi="微軟正黑體" w:cs="標楷體"/>
        </w:rPr>
        <w:t>五、宣導事項：如議程</w:t>
      </w:r>
    </w:p>
    <w:p w:rsidR="003455E7" w:rsidRPr="005F08EF" w:rsidRDefault="00617F97" w:rsidP="00420444">
      <w:pPr>
        <w:rPr>
          <w:rFonts w:ascii="微軟正黑體" w:eastAsia="微軟正黑體" w:hAnsi="微軟正黑體" w:cs="標楷體"/>
        </w:rPr>
      </w:pPr>
      <w:r w:rsidRPr="005F08EF">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5F08EF" w:rsidTr="00420444">
        <w:trPr>
          <w:trHeight w:val="1709"/>
        </w:trPr>
        <w:tc>
          <w:tcPr>
            <w:tcW w:w="5235" w:type="dxa"/>
          </w:tcPr>
          <w:p w:rsidR="003455E7" w:rsidRPr="005F08EF" w:rsidRDefault="00F623E3" w:rsidP="00420444">
            <w:pPr>
              <w:rPr>
                <w:rFonts w:ascii="微軟正黑體" w:eastAsia="微軟正黑體" w:hAnsi="微軟正黑體" w:cs="標楷體"/>
              </w:rPr>
            </w:pPr>
            <w:r w:rsidRPr="00F623E3">
              <w:rPr>
                <w:rFonts w:ascii="微軟正黑體" w:eastAsia="微軟正黑體" w:hAnsi="微軟正黑體" w:cs="標楷體"/>
                <w:noProof/>
              </w:rPr>
              <w:drawing>
                <wp:inline distT="0" distB="0" distL="0" distR="0">
                  <wp:extent cx="3307710" cy="2481678"/>
                  <wp:effectExtent l="0" t="0" r="7620" b="0"/>
                  <wp:docPr id="1" name="圖片 1" descr="C:\Users\user\Desktop\生物科課程計畫與教學研究會相關\113學年自然科教學研究會\教學研究會\下學期\S__25862648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生物科課程計畫與教學研究會相關\113學年自然科教學研究會\教學研究會\下學期\S__25862648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1437" cy="2491977"/>
                          </a:xfrm>
                          <a:prstGeom prst="rect">
                            <a:avLst/>
                          </a:prstGeom>
                          <a:noFill/>
                          <a:ln>
                            <a:noFill/>
                          </a:ln>
                        </pic:spPr>
                      </pic:pic>
                    </a:graphicData>
                  </a:graphic>
                </wp:inline>
              </w:drawing>
            </w:r>
          </w:p>
        </w:tc>
        <w:tc>
          <w:tcPr>
            <w:tcW w:w="5533" w:type="dxa"/>
          </w:tcPr>
          <w:p w:rsidR="003455E7" w:rsidRPr="005F08EF" w:rsidRDefault="00F623E3" w:rsidP="00420444">
            <w:pPr>
              <w:rPr>
                <w:rFonts w:ascii="微軟正黑體" w:eastAsia="微軟正黑體" w:hAnsi="微軟正黑體" w:cs="標楷體"/>
              </w:rPr>
            </w:pPr>
            <w:r w:rsidRPr="00F623E3">
              <w:rPr>
                <w:rFonts w:ascii="微軟正黑體" w:eastAsia="微軟正黑體" w:hAnsi="微軟正黑體" w:cs="標楷體"/>
                <w:noProof/>
              </w:rPr>
              <w:drawing>
                <wp:inline distT="0" distB="0" distL="0" distR="0">
                  <wp:extent cx="3309272" cy="2482850"/>
                  <wp:effectExtent l="0" t="0" r="5715" b="0"/>
                  <wp:docPr id="2" name="圖片 2" descr="C:\Users\user\Desktop\生物科課程計畫與教學研究會相關\113學年自然科教學研究會\教學研究會\下學期\S__2586265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生物科課程計畫與教學研究會相關\113學年自然科教學研究會\教學研究會\下學期\S__25862650_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9792" cy="2490743"/>
                          </a:xfrm>
                          <a:prstGeom prst="rect">
                            <a:avLst/>
                          </a:prstGeom>
                          <a:noFill/>
                          <a:ln>
                            <a:noFill/>
                          </a:ln>
                        </pic:spPr>
                      </pic:pic>
                    </a:graphicData>
                  </a:graphic>
                </wp:inline>
              </w:drawing>
            </w:r>
          </w:p>
        </w:tc>
      </w:tr>
    </w:tbl>
    <w:p w:rsidR="003455E7" w:rsidRPr="005F08EF" w:rsidRDefault="003455E7" w:rsidP="00420444">
      <w:pPr>
        <w:rPr>
          <w:rFonts w:ascii="微軟正黑體" w:eastAsia="微軟正黑體" w:hAnsi="微軟正黑體" w:cs="標楷體"/>
        </w:rPr>
      </w:pPr>
    </w:p>
    <w:p w:rsidR="003455E7" w:rsidRPr="005F08EF" w:rsidRDefault="00617F97" w:rsidP="00420444">
      <w:pPr>
        <w:rPr>
          <w:rFonts w:ascii="微軟正黑體" w:eastAsia="微軟正黑體" w:hAnsi="微軟正黑體"/>
          <w:b/>
          <w:color w:val="000000"/>
          <w:sz w:val="28"/>
          <w:szCs w:val="28"/>
        </w:rPr>
      </w:pPr>
      <w:r w:rsidRPr="005F08EF">
        <w:rPr>
          <w:rFonts w:ascii="微軟正黑體" w:eastAsia="微軟正黑體" w:hAnsi="微軟正黑體" w:cs="標楷體"/>
        </w:rPr>
        <w:t>七</w:t>
      </w:r>
      <w:r w:rsidR="00593C19" w:rsidRPr="005F08EF">
        <w:rPr>
          <w:rFonts w:ascii="微軟正黑體" w:eastAsia="微軟正黑體" w:hAnsi="微軟正黑體" w:cs="標楷體"/>
          <w:color w:val="000000"/>
        </w:rPr>
        <w:t>、討論</w:t>
      </w:r>
      <w:r w:rsidR="00593C19" w:rsidRPr="005F08EF">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729CC" w:rsidRPr="005F08EF" w:rsidTr="00AC1824">
        <w:trPr>
          <w:trHeight w:val="735"/>
        </w:trPr>
        <w:tc>
          <w:tcPr>
            <w:tcW w:w="10768" w:type="dxa"/>
            <w:tcBorders>
              <w:bottom w:val="single" w:sz="4" w:space="0" w:color="auto"/>
            </w:tcBorders>
            <w:shd w:val="clear" w:color="auto" w:fill="E7E6E6" w:themeFill="background2"/>
          </w:tcPr>
          <w:p w:rsidR="00C729CC" w:rsidRPr="00916FA7" w:rsidRDefault="00B143DE" w:rsidP="00B143DE">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114學年度雙語教學社群時間訂於週三第3、4節，擬規劃語言能力的口說練習、雙語教學經驗分享及觀議課等活動(請教學組排開課務)，請回覆有意願參與名單(雙語教學的本質在於學科知識，教育部從未規定語言使用比例，歡迎大家一起共備增能)。(實研組)</w:t>
            </w:r>
          </w:p>
        </w:tc>
      </w:tr>
      <w:tr w:rsidR="00C729CC" w:rsidRPr="005F08EF" w:rsidTr="00C729CC">
        <w:trPr>
          <w:trHeight w:val="435"/>
        </w:trPr>
        <w:tc>
          <w:tcPr>
            <w:tcW w:w="10768" w:type="dxa"/>
            <w:tcBorders>
              <w:bottom w:val="single" w:sz="4" w:space="0" w:color="auto"/>
            </w:tcBorders>
            <w:shd w:val="clear" w:color="auto" w:fill="auto"/>
          </w:tcPr>
          <w:p w:rsidR="00C729CC" w:rsidRPr="00916FA7" w:rsidRDefault="00C729CC" w:rsidP="00C729CC">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F623E3" w:rsidRPr="00916FA7" w:rsidRDefault="00F623E3" w:rsidP="00C729CC">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領域內教師無意願參與</w:t>
            </w:r>
          </w:p>
        </w:tc>
      </w:tr>
      <w:tr w:rsidR="00C729CC" w:rsidRPr="005F08EF" w:rsidTr="00C729CC">
        <w:trPr>
          <w:trHeight w:val="413"/>
        </w:trPr>
        <w:tc>
          <w:tcPr>
            <w:tcW w:w="10768" w:type="dxa"/>
            <w:tcBorders>
              <w:bottom w:val="single" w:sz="4" w:space="0" w:color="auto"/>
            </w:tcBorders>
            <w:shd w:val="clear" w:color="auto" w:fill="E7E6E6" w:themeFill="background2"/>
          </w:tcPr>
          <w:p w:rsidR="00C729CC" w:rsidRPr="00916FA7" w:rsidRDefault="00B143DE" w:rsidP="00B143DE">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請填寫補考範圍、暑假作業 </w:t>
            </w:r>
            <w:r w:rsidR="00C729CC" w:rsidRPr="00916FA7">
              <w:rPr>
                <w:rFonts w:ascii="微軟正黑體" w:eastAsia="微軟正黑體" w:hAnsi="微軟正黑體" w:cs="標楷體" w:hint="eastAsia"/>
                <w:color w:val="000000"/>
                <w:highlight w:val="yellow"/>
              </w:rPr>
              <w:t>(試務組)</w:t>
            </w:r>
          </w:p>
        </w:tc>
      </w:tr>
      <w:tr w:rsidR="00817CDD" w:rsidRPr="005F08EF" w:rsidTr="00817CDD">
        <w:trPr>
          <w:trHeight w:val="478"/>
        </w:trPr>
        <w:tc>
          <w:tcPr>
            <w:tcW w:w="10768" w:type="dxa"/>
            <w:tcBorders>
              <w:bottom w:val="single" w:sz="4" w:space="0" w:color="auto"/>
            </w:tcBorders>
            <w:shd w:val="clear" w:color="auto" w:fill="auto"/>
          </w:tcPr>
          <w:p w:rsidR="00F623E3" w:rsidRPr="00916FA7" w:rsidRDefault="00817CDD" w:rsidP="00817CDD">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817CDD" w:rsidRPr="00916FA7" w:rsidRDefault="00F623E3" w:rsidP="00817CDD">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w:t>
            </w:r>
            <w:r w:rsidR="00045F04" w:rsidRPr="00916FA7">
              <w:rPr>
                <w:rFonts w:ascii="微軟正黑體" w:eastAsia="微軟正黑體" w:hAnsi="微軟正黑體" w:cs="標楷體" w:hint="eastAsia"/>
                <w:color w:val="000000"/>
                <w:highlight w:val="yellow"/>
              </w:rPr>
              <w:t>國一生物：下學期</w:t>
            </w:r>
            <w:r w:rsidRPr="00916FA7">
              <w:rPr>
                <w:rFonts w:ascii="微軟正黑體" w:eastAsia="微軟正黑體" w:hAnsi="微軟正黑體" w:cs="標楷體" w:hint="eastAsia"/>
                <w:color w:val="000000"/>
                <w:highlight w:val="yellow"/>
              </w:rPr>
              <w:t>第1~</w:t>
            </w:r>
            <w:r w:rsidR="00045F04" w:rsidRPr="00916FA7">
              <w:rPr>
                <w:rFonts w:ascii="微軟正黑體" w:eastAsia="微軟正黑體" w:hAnsi="微軟正黑體" w:cs="標楷體" w:hint="eastAsia"/>
                <w:color w:val="000000"/>
                <w:highlight w:val="yellow"/>
              </w:rPr>
              <w:t>3次段考試卷</w:t>
            </w:r>
            <w:r w:rsidRPr="00916FA7">
              <w:rPr>
                <w:rFonts w:ascii="微軟正黑體" w:eastAsia="微軟正黑體" w:hAnsi="微軟正黑體" w:cs="標楷體" w:hint="eastAsia"/>
                <w:color w:val="000000"/>
                <w:highlight w:val="yellow"/>
              </w:rPr>
              <w:t>(題庫)</w:t>
            </w:r>
          </w:p>
          <w:p w:rsidR="00045F04" w:rsidRPr="00916FA7" w:rsidRDefault="00045F04" w:rsidP="00817CDD">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國二理化：</w:t>
            </w:r>
            <w:r w:rsidR="00525C13" w:rsidRPr="00916FA7">
              <w:rPr>
                <w:rFonts w:ascii="微軟正黑體" w:eastAsia="微軟正黑體" w:hAnsi="微軟正黑體" w:cs="標楷體" w:hint="eastAsia"/>
                <w:color w:val="000000"/>
                <w:highlight w:val="yellow"/>
              </w:rPr>
              <w:t>下學期第3次段考試卷(題庫)</w:t>
            </w:r>
          </w:p>
        </w:tc>
      </w:tr>
      <w:tr w:rsidR="00231CA7" w:rsidRPr="005F08EF" w:rsidTr="00817CDD">
        <w:trPr>
          <w:trHeight w:val="400"/>
        </w:trPr>
        <w:tc>
          <w:tcPr>
            <w:tcW w:w="10768" w:type="dxa"/>
            <w:tcBorders>
              <w:bottom w:val="single" w:sz="4" w:space="0" w:color="auto"/>
            </w:tcBorders>
            <w:shd w:val="clear" w:color="auto" w:fill="E7E6E6" w:themeFill="background2"/>
          </w:tcPr>
          <w:p w:rsidR="00231CA7" w:rsidRPr="00916FA7" w:rsidRDefault="00231CA7" w:rsidP="00231CA7">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請生涯融入教師，記得於6/</w:t>
            </w:r>
            <w:r w:rsidR="00B143DE" w:rsidRPr="00916FA7">
              <w:rPr>
                <w:rFonts w:ascii="微軟正黑體" w:eastAsia="微軟正黑體" w:hAnsi="微軟正黑體" w:cs="標楷體" w:hint="eastAsia"/>
                <w:color w:val="000000"/>
                <w:highlight w:val="yellow"/>
              </w:rPr>
              <w:t>5</w:t>
            </w:r>
            <w:r w:rsidRPr="00916FA7">
              <w:rPr>
                <w:rFonts w:ascii="微軟正黑體" w:eastAsia="微軟正黑體" w:hAnsi="微軟正黑體" w:cs="標楷體" w:hint="eastAsia"/>
                <w:color w:val="000000"/>
                <w:highlight w:val="yellow"/>
              </w:rPr>
              <w:t xml:space="preserve"> (四)前繳交生涯發展融入成果。(資料組)</w:t>
            </w:r>
          </w:p>
        </w:tc>
      </w:tr>
      <w:tr w:rsidR="00C9017F" w:rsidRPr="005F08EF" w:rsidTr="00C9017F">
        <w:trPr>
          <w:trHeight w:val="400"/>
        </w:trPr>
        <w:tc>
          <w:tcPr>
            <w:tcW w:w="10768" w:type="dxa"/>
            <w:tcBorders>
              <w:bottom w:val="single" w:sz="4" w:space="0" w:color="auto"/>
            </w:tcBorders>
            <w:shd w:val="clear" w:color="auto" w:fill="auto"/>
          </w:tcPr>
          <w:p w:rsidR="00F623E3" w:rsidRPr="00916FA7" w:rsidRDefault="00C9017F" w:rsidP="00C9017F">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C9017F" w:rsidRPr="00916FA7" w:rsidRDefault="00F623E3" w:rsidP="00C9017F">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已繳交</w:t>
            </w:r>
          </w:p>
        </w:tc>
      </w:tr>
      <w:tr w:rsidR="00C9017F" w:rsidRPr="005F08EF" w:rsidTr="00817CDD">
        <w:trPr>
          <w:trHeight w:val="400"/>
        </w:trPr>
        <w:tc>
          <w:tcPr>
            <w:tcW w:w="10768" w:type="dxa"/>
            <w:tcBorders>
              <w:bottom w:val="single" w:sz="4" w:space="0" w:color="auto"/>
            </w:tcBorders>
            <w:shd w:val="clear" w:color="auto" w:fill="E7E6E6" w:themeFill="background2"/>
          </w:tcPr>
          <w:p w:rsidR="00C9017F" w:rsidRPr="00916FA7" w:rsidRDefault="00C9017F" w:rsidP="00C9017F">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請鼓勵學生參加全市科展並建立輪序指導機制。</w:t>
            </w:r>
          </w:p>
        </w:tc>
      </w:tr>
      <w:tr w:rsidR="00420444" w:rsidRPr="005F08EF" w:rsidTr="00B143DE">
        <w:trPr>
          <w:trHeight w:val="510"/>
        </w:trPr>
        <w:tc>
          <w:tcPr>
            <w:tcW w:w="10768" w:type="dxa"/>
            <w:tcBorders>
              <w:top w:val="single" w:sz="4" w:space="0" w:color="auto"/>
              <w:bottom w:val="single" w:sz="4" w:space="0" w:color="auto"/>
            </w:tcBorders>
          </w:tcPr>
          <w:p w:rsidR="00525C13" w:rsidRPr="00916FA7" w:rsidRDefault="003C6C15" w:rsidP="003C6C15">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420444" w:rsidRPr="00916FA7" w:rsidRDefault="00525C13" w:rsidP="00F623E3">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w:t>
            </w:r>
            <w:r w:rsidR="00F623E3" w:rsidRPr="00916FA7">
              <w:rPr>
                <w:rFonts w:ascii="微軟正黑體" w:eastAsia="微軟正黑體" w:hAnsi="微軟正黑體" w:cs="標楷體" w:hint="eastAsia"/>
                <w:color w:val="000000"/>
                <w:highlight w:val="yellow"/>
              </w:rPr>
              <w:t>1.</w:t>
            </w:r>
            <w:r w:rsidR="0081056D" w:rsidRPr="00916FA7">
              <w:rPr>
                <w:rFonts w:ascii="微軟正黑體" w:eastAsia="微軟正黑體" w:hAnsi="微軟正黑體" w:cs="標楷體" w:hint="eastAsia"/>
                <w:color w:val="000000"/>
                <w:highlight w:val="yellow"/>
              </w:rPr>
              <w:t>已經大力</w:t>
            </w:r>
            <w:r w:rsidR="00266034" w:rsidRPr="00916FA7">
              <w:rPr>
                <w:rFonts w:ascii="微軟正黑體" w:eastAsia="微軟正黑體" w:hAnsi="微軟正黑體" w:cs="標楷體" w:hint="eastAsia"/>
                <w:color w:val="000000"/>
                <w:highlight w:val="yellow"/>
              </w:rPr>
              <w:t>鼓勵學生參加全市科展</w:t>
            </w:r>
          </w:p>
          <w:p w:rsidR="00F623E3" w:rsidRPr="00916FA7" w:rsidRDefault="00F623E3" w:rsidP="00F623E3">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2.鼓勵學生參與校內科展</w:t>
            </w:r>
          </w:p>
          <w:p w:rsidR="00F623E3" w:rsidRPr="00916FA7" w:rsidRDefault="00F623E3" w:rsidP="00F623E3">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3.已建立輪序制度</w:t>
            </w:r>
          </w:p>
        </w:tc>
      </w:tr>
      <w:tr w:rsidR="00B143DE" w:rsidRPr="005F08EF" w:rsidTr="00B143DE">
        <w:trPr>
          <w:trHeight w:val="510"/>
        </w:trPr>
        <w:tc>
          <w:tcPr>
            <w:tcW w:w="10768" w:type="dxa"/>
            <w:tcBorders>
              <w:top w:val="single" w:sz="4" w:space="0" w:color="auto"/>
              <w:bottom w:val="single" w:sz="4" w:space="0" w:color="auto"/>
            </w:tcBorders>
            <w:shd w:val="clear" w:color="auto" w:fill="E7E6E6" w:themeFill="background2"/>
          </w:tcPr>
          <w:p w:rsidR="00B143DE" w:rsidRPr="00916FA7" w:rsidRDefault="00B143DE" w:rsidP="00B143DE">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lastRenderedPageBreak/>
              <w:t>善用AI科技，精進數位教學(數位化</w:t>
            </w:r>
            <w:r w:rsidRPr="00916FA7">
              <w:rPr>
                <w:rFonts w:ascii="微軟正黑體" w:eastAsia="微軟正黑體" w:hAnsi="微軟正黑體" w:cs="標楷體" w:hint="eastAsia"/>
                <w:color w:val="000000"/>
                <w:highlight w:val="yellow"/>
              </w:rPr>
              <w:t>數位優化</w:t>
            </w:r>
            <w:r w:rsidRPr="00916FA7">
              <w:rPr>
                <w:rFonts w:ascii="微軟正黑體" w:eastAsia="微軟正黑體" w:hAnsi="微軟正黑體" w:cs="標楷體" w:hint="eastAsia"/>
                <w:color w:val="000000"/>
                <w:highlight w:val="yellow"/>
              </w:rPr>
              <w:t>數位轉型</w:t>
            </w:r>
            <w:r w:rsidRPr="00916FA7">
              <w:rPr>
                <w:rFonts w:ascii="微軟正黑體" w:eastAsia="微軟正黑體" w:hAnsi="微軟正黑體" w:cs="標楷體" w:hint="eastAsia"/>
                <w:color w:val="000000"/>
                <w:highlight w:val="yellow"/>
              </w:rPr>
              <w:t>未來智慧學校)</w:t>
            </w:r>
          </w:p>
          <w:p w:rsidR="00B143DE" w:rsidRPr="00916FA7" w:rsidRDefault="00B143DE" w:rsidP="00B143DE">
            <w:pPr>
              <w:pStyle w:val="ab"/>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(1)數位化：改善學校數位教學環境(提升載具使用時數)</w:t>
            </w:r>
          </w:p>
          <w:p w:rsidR="00B143DE" w:rsidRPr="00916FA7" w:rsidRDefault="00B143DE" w:rsidP="00B143DE">
            <w:pPr>
              <w:pStyle w:val="ab"/>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(2)數位優化：精進數位知能，運用數位工具優化行政和教學流程，顯著提升營運效率和教學效</w:t>
            </w:r>
          </w:p>
          <w:p w:rsidR="00B143DE" w:rsidRPr="00916FA7" w:rsidRDefault="00B143DE" w:rsidP="00B143DE">
            <w:pPr>
              <w:pStyle w:val="ab"/>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能，並將數位工具融入日常工作。</w:t>
            </w:r>
          </w:p>
          <w:p w:rsidR="00B143DE" w:rsidRPr="00916FA7" w:rsidRDefault="00B143DE" w:rsidP="00B143DE">
            <w:pPr>
              <w:pStyle w:val="ab"/>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(3)數位轉型：建構完善的數位生態系統，創新教學模式，培養學生的數位素養，提升學生的學</w:t>
            </w:r>
          </w:p>
          <w:p w:rsidR="00B143DE" w:rsidRPr="00916FA7" w:rsidRDefault="00B143DE" w:rsidP="00B143DE">
            <w:pPr>
              <w:pStyle w:val="ab"/>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習成效和學校的競爭力，並建立永續發展的機制。。</w:t>
            </w:r>
          </w:p>
        </w:tc>
      </w:tr>
      <w:tr w:rsidR="00B143DE" w:rsidRPr="005F08EF" w:rsidTr="00B143DE">
        <w:trPr>
          <w:trHeight w:val="510"/>
        </w:trPr>
        <w:tc>
          <w:tcPr>
            <w:tcW w:w="10768" w:type="dxa"/>
            <w:tcBorders>
              <w:top w:val="single" w:sz="4" w:space="0" w:color="auto"/>
              <w:bottom w:val="single" w:sz="4" w:space="0" w:color="auto"/>
            </w:tcBorders>
          </w:tcPr>
          <w:p w:rsidR="00B143DE" w:rsidRPr="00916FA7" w:rsidRDefault="00B143DE" w:rsidP="00B143DE">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051701" w:rsidRPr="00916FA7" w:rsidRDefault="00F623E3" w:rsidP="00B143DE">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1.自然科的載具已經分到其他領域</w:t>
            </w:r>
            <w:r w:rsidR="00051701" w:rsidRPr="00916FA7">
              <w:rPr>
                <w:rFonts w:ascii="微軟正黑體" w:eastAsia="微軟正黑體" w:hAnsi="微軟正黑體" w:cs="標楷體" w:hint="eastAsia"/>
                <w:color w:val="000000"/>
                <w:highlight w:val="yellow"/>
              </w:rPr>
              <w:t>，第二次教學研究會時有在會議記錄提到，是否能夠將</w:t>
            </w:r>
          </w:p>
          <w:p w:rsidR="00F623E3" w:rsidRPr="00916FA7" w:rsidRDefault="00051701" w:rsidP="00B143DE">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載具平板再移回自然科，</w:t>
            </w:r>
            <w:r w:rsidR="007746F5" w:rsidRPr="00916FA7">
              <w:rPr>
                <w:rFonts w:ascii="微軟正黑體" w:eastAsia="微軟正黑體" w:hAnsi="微軟正黑體" w:cs="標楷體" w:hint="eastAsia"/>
                <w:color w:val="000000"/>
                <w:highlight w:val="yellow"/>
              </w:rPr>
              <w:t>但學校沒有回覆</w:t>
            </w:r>
          </w:p>
        </w:tc>
      </w:tr>
      <w:tr w:rsidR="00B143DE" w:rsidRPr="005F08EF" w:rsidTr="00B143DE">
        <w:trPr>
          <w:trHeight w:val="510"/>
        </w:trPr>
        <w:tc>
          <w:tcPr>
            <w:tcW w:w="10768" w:type="dxa"/>
            <w:tcBorders>
              <w:top w:val="single" w:sz="4" w:space="0" w:color="auto"/>
              <w:bottom w:val="single" w:sz="4" w:space="0" w:color="auto"/>
            </w:tcBorders>
            <w:shd w:val="clear" w:color="auto" w:fill="E7E6E6" w:themeFill="background2"/>
          </w:tcPr>
          <w:p w:rsidR="00B143DE" w:rsidRPr="00916FA7" w:rsidRDefault="00B143DE" w:rsidP="00B143DE">
            <w:pPr>
              <w:pStyle w:val="ab"/>
              <w:numPr>
                <w:ilvl w:val="0"/>
                <w:numId w:val="6"/>
              </w:numPr>
              <w:ind w:leftChars="0"/>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考量國中藝能科各科人數只有1-2位，且各科都進行分科教學，故擬比照高中模式設置藝能科召集人1人並減授1節鐘點(召集人由各科進行輪序，各領域不再另設召集人)</w:t>
            </w:r>
          </w:p>
        </w:tc>
      </w:tr>
      <w:tr w:rsidR="00B143DE" w:rsidRPr="005F08EF" w:rsidTr="003C6F90">
        <w:trPr>
          <w:trHeight w:val="510"/>
        </w:trPr>
        <w:tc>
          <w:tcPr>
            <w:tcW w:w="10768" w:type="dxa"/>
            <w:tcBorders>
              <w:top w:val="single" w:sz="4" w:space="0" w:color="auto"/>
              <w:bottom w:val="single" w:sz="4" w:space="0" w:color="auto"/>
            </w:tcBorders>
          </w:tcPr>
          <w:p w:rsidR="00525C13" w:rsidRPr="00916FA7" w:rsidRDefault="00B143DE" w:rsidP="00B143DE">
            <w:pPr>
              <w:rPr>
                <w:rFonts w:ascii="微軟正黑體" w:eastAsia="微軟正黑體" w:hAnsi="微軟正黑體" w:cs="標楷體"/>
                <w:color w:val="000000"/>
                <w:highlight w:val="yellow"/>
              </w:rPr>
            </w:pPr>
            <w:r w:rsidRPr="00916FA7">
              <w:rPr>
                <w:rFonts w:ascii="微軟正黑體" w:eastAsia="微軟正黑體" w:hAnsi="微軟正黑體" w:cs="標楷體"/>
                <w:color w:val="000000"/>
                <w:highlight w:val="yellow"/>
              </w:rPr>
              <w:t>●討論：</w:t>
            </w:r>
          </w:p>
          <w:p w:rsidR="00051701" w:rsidRPr="00916FA7" w:rsidRDefault="00525C13" w:rsidP="00051701">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w:t>
            </w:r>
            <w:r w:rsidR="00051701" w:rsidRPr="00916FA7">
              <w:rPr>
                <w:rFonts w:ascii="微軟正黑體" w:eastAsia="微軟正黑體" w:hAnsi="微軟正黑體" w:cs="標楷體" w:hint="eastAsia"/>
                <w:color w:val="000000"/>
                <w:highlight w:val="yellow"/>
              </w:rPr>
              <w:t>1.本領域沒有意見</w:t>
            </w:r>
          </w:p>
          <w:p w:rsidR="003C6F90" w:rsidRPr="00916FA7" w:rsidRDefault="00051701" w:rsidP="00051701">
            <w:pPr>
              <w:rPr>
                <w:rFonts w:ascii="微軟正黑體" w:eastAsia="微軟正黑體" w:hAnsi="微軟正黑體" w:cs="標楷體"/>
                <w:color w:val="000000"/>
                <w:highlight w:val="yellow"/>
              </w:rPr>
            </w:pPr>
            <w:r w:rsidRPr="00916FA7">
              <w:rPr>
                <w:rFonts w:ascii="微軟正黑體" w:eastAsia="微軟正黑體" w:hAnsi="微軟正黑體" w:cs="標楷體" w:hint="eastAsia"/>
                <w:color w:val="000000"/>
                <w:highlight w:val="yellow"/>
              </w:rPr>
              <w:t xml:space="preserve">               2.</w:t>
            </w:r>
            <w:r w:rsidR="00045F04" w:rsidRPr="00916FA7">
              <w:rPr>
                <w:rFonts w:ascii="微軟正黑體" w:eastAsia="微軟正黑體" w:hAnsi="微軟正黑體" w:cs="標楷體" w:hint="eastAsia"/>
                <w:color w:val="000000"/>
                <w:highlight w:val="yellow"/>
              </w:rPr>
              <w:t>尊重</w:t>
            </w:r>
            <w:r w:rsidRPr="00916FA7">
              <w:rPr>
                <w:rFonts w:ascii="微軟正黑體" w:eastAsia="微軟正黑體" w:hAnsi="微軟正黑體" w:cs="標楷體" w:hint="eastAsia"/>
                <w:color w:val="000000"/>
                <w:highlight w:val="yellow"/>
              </w:rPr>
              <w:t>行政團隊與</w:t>
            </w:r>
            <w:r w:rsidR="00045F04" w:rsidRPr="00916FA7">
              <w:rPr>
                <w:rFonts w:ascii="微軟正黑體" w:eastAsia="微軟正黑體" w:hAnsi="微軟正黑體" w:cs="標楷體" w:hint="eastAsia"/>
                <w:color w:val="000000"/>
                <w:highlight w:val="yellow"/>
              </w:rPr>
              <w:t>藝能科</w:t>
            </w:r>
            <w:r w:rsidRPr="00916FA7">
              <w:rPr>
                <w:rFonts w:ascii="微軟正黑體" w:eastAsia="微軟正黑體" w:hAnsi="微軟正黑體" w:cs="標楷體" w:hint="eastAsia"/>
                <w:color w:val="000000"/>
                <w:highlight w:val="yellow"/>
              </w:rPr>
              <w:t>商討的決議</w:t>
            </w:r>
            <w:r w:rsidR="00045F04" w:rsidRPr="00916FA7">
              <w:rPr>
                <w:rFonts w:ascii="微軟正黑體" w:eastAsia="微軟正黑體" w:hAnsi="微軟正黑體" w:cs="標楷體" w:hint="eastAsia"/>
                <w:color w:val="000000"/>
                <w:highlight w:val="yellow"/>
              </w:rPr>
              <w:t>。</w:t>
            </w:r>
          </w:p>
        </w:tc>
      </w:tr>
      <w:tr w:rsidR="003C6F90" w:rsidRPr="005F08EF" w:rsidTr="003C6F90">
        <w:trPr>
          <w:trHeight w:val="510"/>
        </w:trPr>
        <w:tc>
          <w:tcPr>
            <w:tcW w:w="10768" w:type="dxa"/>
            <w:tcBorders>
              <w:top w:val="single" w:sz="4" w:space="0" w:color="auto"/>
              <w:bottom w:val="single" w:sz="4" w:space="0" w:color="auto"/>
            </w:tcBorders>
            <w:shd w:val="clear" w:color="auto" w:fill="E7E6E6" w:themeFill="background2"/>
          </w:tcPr>
          <w:p w:rsidR="003C6F90" w:rsidRPr="003C6F90" w:rsidRDefault="003C6F90" w:rsidP="003C6F90">
            <w:pPr>
              <w:adjustRightInd w:val="0"/>
              <w:snapToGrid w:val="0"/>
              <w:spacing w:before="240"/>
              <w:rPr>
                <w:rFonts w:ascii="微軟正黑體" w:eastAsia="微軟正黑體" w:hAnsi="微軟正黑體"/>
                <w:bCs/>
                <w:szCs w:val="24"/>
              </w:rPr>
            </w:pPr>
            <w:r w:rsidRPr="003C6F90">
              <w:rPr>
                <w:rFonts w:ascii="微軟正黑體" w:eastAsia="微軟正黑體" w:hAnsi="微軟正黑體" w:hint="eastAsia"/>
                <w:bCs/>
                <w:szCs w:val="24"/>
              </w:rPr>
              <w:t>7. 114學年教科書發書時間表目前規劃：(按照去年時程規劃)</w:t>
            </w:r>
          </w:p>
          <w:p w:rsidR="003C6F90" w:rsidRPr="003C6F90" w:rsidRDefault="003C6F90" w:rsidP="003C6F90">
            <w:pPr>
              <w:numPr>
                <w:ilvl w:val="0"/>
                <w:numId w:val="7"/>
              </w:numPr>
              <w:adjustRightInd w:val="0"/>
              <w:snapToGrid w:val="0"/>
              <w:ind w:leftChars="400" w:left="1317" w:hanging="357"/>
              <w:rPr>
                <w:rFonts w:ascii="微軟正黑體" w:eastAsia="微軟正黑體" w:hAnsi="微軟正黑體"/>
                <w:bCs/>
                <w:szCs w:val="24"/>
              </w:rPr>
            </w:pPr>
            <w:r w:rsidRPr="003C6F90">
              <w:rPr>
                <w:rFonts w:ascii="微軟正黑體" w:eastAsia="微軟正黑體" w:hAnsi="微軟正黑體" w:hint="eastAsia"/>
                <w:bCs/>
                <w:szCs w:val="24"/>
              </w:rPr>
              <w:t>4/21-25各教學研究會討論、5月訂書、8/29日發書(舊生)。</w:t>
            </w:r>
          </w:p>
          <w:p w:rsidR="003C6F90" w:rsidRPr="003C6F90" w:rsidRDefault="003C6F90" w:rsidP="003C6F90">
            <w:pPr>
              <w:numPr>
                <w:ilvl w:val="0"/>
                <w:numId w:val="7"/>
              </w:numPr>
              <w:adjustRightInd w:val="0"/>
              <w:snapToGrid w:val="0"/>
              <w:ind w:leftChars="400" w:left="1317" w:hanging="357"/>
              <w:rPr>
                <w:rFonts w:ascii="微軟正黑體" w:eastAsia="微軟正黑體" w:hAnsi="微軟正黑體"/>
                <w:bCs/>
                <w:szCs w:val="24"/>
              </w:rPr>
            </w:pPr>
            <w:r w:rsidRPr="003C6F90">
              <w:rPr>
                <w:rFonts w:ascii="微軟正黑體" w:eastAsia="微軟正黑體" w:hAnsi="微軟正黑體" w:hint="eastAsia"/>
                <w:bCs/>
                <w:szCs w:val="24"/>
              </w:rPr>
              <w:t>新生於8/18-19新生訓練發書。</w:t>
            </w:r>
          </w:p>
          <w:tbl>
            <w:tblPr>
              <w:tblW w:w="9498" w:type="dxa"/>
              <w:tblLayout w:type="fixed"/>
              <w:tblCellMar>
                <w:left w:w="28" w:type="dxa"/>
                <w:right w:w="28" w:type="dxa"/>
              </w:tblCellMar>
              <w:tblLook w:val="04A0" w:firstRow="1" w:lastRow="0" w:firstColumn="1" w:lastColumn="0" w:noHBand="0" w:noVBand="1"/>
            </w:tblPr>
            <w:tblGrid>
              <w:gridCol w:w="1070"/>
              <w:gridCol w:w="1510"/>
              <w:gridCol w:w="1510"/>
              <w:gridCol w:w="1363"/>
              <w:gridCol w:w="1351"/>
              <w:gridCol w:w="1458"/>
              <w:gridCol w:w="1236"/>
            </w:tblGrid>
            <w:tr w:rsidR="003C6F90" w:rsidRPr="003C6F90" w:rsidTr="003C6F90">
              <w:trPr>
                <w:trHeight w:val="533"/>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8428"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r w:rsidRPr="003C6F90">
                    <w:rPr>
                      <w:rFonts w:ascii="微軟正黑體" w:eastAsia="微軟正黑體" w:hAnsi="微軟正黑體" w:hint="eastAsia"/>
                      <w:b/>
                      <w:bCs/>
                      <w:szCs w:val="24"/>
                    </w:rPr>
                    <w:t>114-1高、國中部教科書發放日程表</w:t>
                  </w:r>
                </w:p>
              </w:tc>
            </w:tr>
            <w:tr w:rsidR="003C6F90" w:rsidRPr="003C6F90" w:rsidTr="003C6F90">
              <w:trPr>
                <w:trHeight w:val="533"/>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8428" w:type="dxa"/>
                  <w:gridSpan w:val="6"/>
                  <w:tcBorders>
                    <w:top w:val="single" w:sz="4" w:space="0" w:color="auto"/>
                    <w:left w:val="nil"/>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高(國)一升高(國)二、高(國)二升高(國)三</w:t>
                  </w: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
                      <w:bCs/>
                      <w:szCs w:val="24"/>
                    </w:rPr>
                  </w:pPr>
                </w:p>
              </w:tc>
              <w:tc>
                <w:tcPr>
                  <w:tcW w:w="1510" w:type="dxa"/>
                  <w:tcBorders>
                    <w:top w:val="single" w:sz="4" w:space="0" w:color="auto"/>
                    <w:left w:val="nil"/>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r w:rsidRPr="003C6F90">
                    <w:rPr>
                      <w:rFonts w:ascii="微軟正黑體" w:eastAsia="微軟正黑體" w:hAnsi="微軟正黑體" w:hint="eastAsia"/>
                      <w:b/>
                      <w:bCs/>
                      <w:szCs w:val="24"/>
                    </w:rPr>
                    <w:t>方案一</w:t>
                  </w:r>
                </w:p>
              </w:tc>
              <w:tc>
                <w:tcPr>
                  <w:tcW w:w="1510" w:type="dxa"/>
                  <w:tcBorders>
                    <w:top w:val="single" w:sz="4" w:space="0" w:color="auto"/>
                    <w:left w:val="single" w:sz="4" w:space="0" w:color="auto"/>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p>
              </w:tc>
              <w:tc>
                <w:tcPr>
                  <w:tcW w:w="1363" w:type="dxa"/>
                  <w:tcBorders>
                    <w:top w:val="single" w:sz="4" w:space="0" w:color="auto"/>
                    <w:left w:val="single" w:sz="4" w:space="0" w:color="auto"/>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p>
              </w:tc>
              <w:tc>
                <w:tcPr>
                  <w:tcW w:w="1351" w:type="dxa"/>
                  <w:tcBorders>
                    <w:top w:val="single" w:sz="4" w:space="0" w:color="auto"/>
                    <w:left w:val="single" w:sz="4" w:space="0" w:color="auto"/>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p>
              </w:tc>
              <w:tc>
                <w:tcPr>
                  <w:tcW w:w="1458" w:type="dxa"/>
                  <w:tcBorders>
                    <w:top w:val="single" w:sz="4" w:space="0" w:color="auto"/>
                    <w:left w:val="single" w:sz="4" w:space="0" w:color="auto"/>
                    <w:bottom w:val="nil"/>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
                      <w:bCs/>
                      <w:szCs w:val="24"/>
                    </w:rPr>
                  </w:pPr>
                </w:p>
              </w:tc>
              <w:tc>
                <w:tcPr>
                  <w:tcW w:w="1236" w:type="dxa"/>
                  <w:tcBorders>
                    <w:top w:val="single" w:sz="4" w:space="0" w:color="auto"/>
                    <w:left w:val="single" w:sz="4" w:space="0" w:color="auto"/>
                    <w:bottom w:val="nil"/>
                    <w:right w:val="single" w:sz="4" w:space="0" w:color="auto"/>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
                      <w:bCs/>
                      <w:szCs w:val="24"/>
                    </w:rPr>
                  </w:pP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星期一</w:t>
                  </w:r>
                </w:p>
              </w:tc>
              <w:tc>
                <w:tcPr>
                  <w:tcW w:w="1510" w:type="dxa"/>
                  <w:tcBorders>
                    <w:top w:val="single" w:sz="8"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星期二</w:t>
                  </w:r>
                </w:p>
              </w:tc>
              <w:tc>
                <w:tcPr>
                  <w:tcW w:w="1363" w:type="dxa"/>
                  <w:tcBorders>
                    <w:top w:val="single" w:sz="8"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星期三</w:t>
                  </w:r>
                </w:p>
              </w:tc>
              <w:tc>
                <w:tcPr>
                  <w:tcW w:w="1351" w:type="dxa"/>
                  <w:tcBorders>
                    <w:top w:val="single" w:sz="8"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星期四</w:t>
                  </w:r>
                </w:p>
              </w:tc>
              <w:tc>
                <w:tcPr>
                  <w:tcW w:w="1458" w:type="dxa"/>
                  <w:tcBorders>
                    <w:top w:val="single" w:sz="8"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星期五</w:t>
                  </w:r>
                </w:p>
              </w:tc>
              <w:tc>
                <w:tcPr>
                  <w:tcW w:w="1236" w:type="dxa"/>
                  <w:tcBorders>
                    <w:top w:val="single" w:sz="8" w:space="0" w:color="auto"/>
                    <w:left w:val="nil"/>
                    <w:bottom w:val="single" w:sz="4" w:space="0" w:color="auto"/>
                    <w:right w:val="single" w:sz="4" w:space="0" w:color="auto"/>
                  </w:tcBorders>
                  <w:shd w:val="clear" w:color="auto" w:fill="auto"/>
                  <w:noWrap/>
                  <w:vAlign w:val="center"/>
                  <w:hideMark/>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星期六</w:t>
                  </w:r>
                </w:p>
              </w:tc>
            </w:tr>
            <w:tr w:rsidR="003C6F90" w:rsidRPr="003C6F90" w:rsidTr="003C6F90">
              <w:trPr>
                <w:trHeight w:val="93"/>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8.4</w:t>
                  </w:r>
                </w:p>
              </w:tc>
              <w:tc>
                <w:tcPr>
                  <w:tcW w:w="1510"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8.5</w:t>
                  </w:r>
                </w:p>
              </w:tc>
              <w:tc>
                <w:tcPr>
                  <w:tcW w:w="1363"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8.6</w:t>
                  </w:r>
                </w:p>
              </w:tc>
              <w:tc>
                <w:tcPr>
                  <w:tcW w:w="1351"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8.7</w:t>
                  </w:r>
                </w:p>
              </w:tc>
              <w:tc>
                <w:tcPr>
                  <w:tcW w:w="1458"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8.8</w:t>
                  </w:r>
                </w:p>
              </w:tc>
              <w:tc>
                <w:tcPr>
                  <w:tcW w:w="1236" w:type="dxa"/>
                  <w:tcBorders>
                    <w:top w:val="single" w:sz="8" w:space="0" w:color="auto"/>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8.9</w:t>
                  </w:r>
                </w:p>
              </w:tc>
            </w:tr>
            <w:tr w:rsidR="003C6F90" w:rsidRPr="003C6F90" w:rsidTr="003C6F90">
              <w:trPr>
                <w:trHeight w:val="379"/>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nil"/>
                    <w:left w:val="single" w:sz="8"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51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63" w:type="dxa"/>
                  <w:tcBorders>
                    <w:top w:val="nil"/>
                    <w:left w:val="single" w:sz="4"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351" w:type="dxa"/>
                  <w:tcBorders>
                    <w:top w:val="nil"/>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458" w:type="dxa"/>
                  <w:tcBorders>
                    <w:top w:val="nil"/>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c>
                <w:tcPr>
                  <w:tcW w:w="1236" w:type="dxa"/>
                  <w:tcBorders>
                    <w:top w:val="nil"/>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8.11 </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8.12</w:t>
                  </w:r>
                </w:p>
              </w:tc>
              <w:tc>
                <w:tcPr>
                  <w:tcW w:w="1363"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8.13</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8.14</w:t>
                  </w:r>
                </w:p>
              </w:tc>
              <w:tc>
                <w:tcPr>
                  <w:tcW w:w="1458" w:type="dxa"/>
                  <w:tcBorders>
                    <w:top w:val="single" w:sz="4" w:space="0" w:color="auto"/>
                    <w:left w:val="nil"/>
                    <w:bottom w:val="single" w:sz="4" w:space="0" w:color="auto"/>
                    <w:right w:val="single" w:sz="4" w:space="0" w:color="auto"/>
                  </w:tcBorders>
                  <w:shd w:val="clear" w:color="auto" w:fill="FFE599"/>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8.15</w:t>
                  </w:r>
                </w:p>
              </w:tc>
              <w:tc>
                <w:tcPr>
                  <w:tcW w:w="1236"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8.16</w:t>
                  </w: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nil"/>
                    <w:left w:val="single" w:sz="8" w:space="0" w:color="auto"/>
                    <w:bottom w:val="nil"/>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510" w:type="dxa"/>
                  <w:tcBorders>
                    <w:top w:val="nil"/>
                    <w:left w:val="nil"/>
                    <w:bottom w:val="nil"/>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63"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51" w:type="dxa"/>
                  <w:tcBorders>
                    <w:top w:val="single" w:sz="4" w:space="0" w:color="auto"/>
                    <w:left w:val="nil"/>
                    <w:bottom w:val="single" w:sz="4" w:space="0" w:color="auto"/>
                    <w:right w:val="single" w:sz="4" w:space="0" w:color="auto"/>
                  </w:tcBorders>
                  <w:shd w:val="clear" w:color="auto" w:fill="auto"/>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458" w:type="dxa"/>
                  <w:tcBorders>
                    <w:top w:val="single" w:sz="4" w:space="0" w:color="auto"/>
                    <w:left w:val="nil"/>
                    <w:bottom w:val="single" w:sz="4" w:space="0" w:color="auto"/>
                    <w:right w:val="single" w:sz="4" w:space="0" w:color="auto"/>
                  </w:tcBorders>
                  <w:shd w:val="clear" w:color="auto" w:fill="FFE599"/>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暑期學藝</w:t>
                  </w:r>
                </w:p>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結束</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8" w:space="0" w:color="auto"/>
                    <w:left w:val="single" w:sz="8" w:space="0" w:color="auto"/>
                    <w:bottom w:val="single" w:sz="4" w:space="0" w:color="auto"/>
                    <w:right w:val="single" w:sz="4" w:space="0" w:color="auto"/>
                  </w:tcBorders>
                  <w:shd w:val="clear" w:color="auto" w:fill="FFE599"/>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8.18</w:t>
                  </w:r>
                </w:p>
              </w:tc>
              <w:tc>
                <w:tcPr>
                  <w:tcW w:w="1510" w:type="dxa"/>
                  <w:tcBorders>
                    <w:top w:val="single" w:sz="8" w:space="0" w:color="auto"/>
                    <w:left w:val="nil"/>
                    <w:bottom w:val="single" w:sz="4" w:space="0" w:color="auto"/>
                    <w:right w:val="single" w:sz="4" w:space="0" w:color="auto"/>
                  </w:tcBorders>
                  <w:shd w:val="clear" w:color="auto" w:fill="FFE599"/>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8.19</w:t>
                  </w:r>
                </w:p>
              </w:tc>
              <w:tc>
                <w:tcPr>
                  <w:tcW w:w="1363"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8.20</w:t>
                  </w:r>
                </w:p>
              </w:tc>
              <w:tc>
                <w:tcPr>
                  <w:tcW w:w="1351"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8.21</w:t>
                  </w:r>
                </w:p>
              </w:tc>
              <w:tc>
                <w:tcPr>
                  <w:tcW w:w="1458" w:type="dxa"/>
                  <w:tcBorders>
                    <w:top w:val="single" w:sz="8"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8.22</w:t>
                  </w:r>
                </w:p>
              </w:tc>
              <w:tc>
                <w:tcPr>
                  <w:tcW w:w="1236" w:type="dxa"/>
                  <w:tcBorders>
                    <w:top w:val="single" w:sz="8" w:space="0" w:color="auto"/>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8.23</w:t>
                  </w:r>
                </w:p>
              </w:tc>
            </w:tr>
            <w:tr w:rsidR="003C6F90" w:rsidRPr="003C6F90" w:rsidTr="003C6F90">
              <w:trPr>
                <w:trHeight w:val="388"/>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3020" w:type="dxa"/>
                  <w:gridSpan w:val="2"/>
                  <w:tcBorders>
                    <w:top w:val="nil"/>
                    <w:left w:val="single" w:sz="8" w:space="0" w:color="auto"/>
                    <w:bottom w:val="single" w:sz="4" w:space="0" w:color="auto"/>
                    <w:right w:val="single" w:sz="4" w:space="0" w:color="auto"/>
                  </w:tcBorders>
                  <w:shd w:val="clear" w:color="auto" w:fill="FFE599"/>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新生訓練</w:t>
                  </w:r>
                </w:p>
              </w:tc>
              <w:tc>
                <w:tcPr>
                  <w:tcW w:w="1363" w:type="dxa"/>
                  <w:tcBorders>
                    <w:top w:val="nil"/>
                    <w:left w:val="nil"/>
                    <w:bottom w:val="single" w:sz="4" w:space="0" w:color="auto"/>
                    <w:right w:val="nil"/>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51" w:type="dxa"/>
                  <w:tcBorders>
                    <w:top w:val="nil"/>
                    <w:left w:val="single" w:sz="4"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458" w:type="dxa"/>
                  <w:tcBorders>
                    <w:top w:val="nil"/>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236" w:type="dxa"/>
                  <w:tcBorders>
                    <w:top w:val="nil"/>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 xml:space="preserve">　</w:t>
                  </w:r>
                </w:p>
              </w:tc>
            </w:tr>
            <w:tr w:rsidR="003C6F90" w:rsidRPr="003C6F90" w:rsidTr="003C6F90">
              <w:trPr>
                <w:trHeight w:val="352"/>
              </w:trPr>
              <w:tc>
                <w:tcPr>
                  <w:tcW w:w="1070" w:type="dxa"/>
                  <w:tcBorders>
                    <w:top w:val="single" w:sz="4" w:space="0" w:color="auto"/>
                    <w:left w:val="single" w:sz="4" w:space="0" w:color="auto"/>
                    <w:bottom w:val="single" w:sz="4" w:space="0" w:color="auto"/>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8.25</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8.26</w:t>
                  </w:r>
                </w:p>
              </w:tc>
              <w:tc>
                <w:tcPr>
                  <w:tcW w:w="1363"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8.27</w:t>
                  </w:r>
                </w:p>
              </w:tc>
              <w:tc>
                <w:tcPr>
                  <w:tcW w:w="1351"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8.28</w:t>
                  </w:r>
                </w:p>
              </w:tc>
              <w:tc>
                <w:tcPr>
                  <w:tcW w:w="1458" w:type="dxa"/>
                  <w:tcBorders>
                    <w:top w:val="single" w:sz="4" w:space="0" w:color="auto"/>
                    <w:left w:val="nil"/>
                    <w:bottom w:val="single" w:sz="4" w:space="0" w:color="auto"/>
                    <w:right w:val="single" w:sz="4" w:space="0" w:color="auto"/>
                  </w:tcBorders>
                  <w:shd w:val="clear" w:color="000000" w:fill="FFE699"/>
                  <w:noWrap/>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8.29</w:t>
                  </w:r>
                </w:p>
              </w:tc>
              <w:tc>
                <w:tcPr>
                  <w:tcW w:w="1236" w:type="dxa"/>
                  <w:tcBorders>
                    <w:top w:val="single" w:sz="4" w:space="0" w:color="auto"/>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r w:rsidRPr="003C6F90">
                    <w:rPr>
                      <w:rFonts w:ascii="微軟正黑體" w:eastAsia="微軟正黑體" w:hAnsi="微軟正黑體" w:hint="eastAsia"/>
                      <w:bCs/>
                      <w:szCs w:val="24"/>
                    </w:rPr>
                    <w:t>8.30</w:t>
                  </w:r>
                </w:p>
              </w:tc>
            </w:tr>
            <w:tr w:rsidR="003C6F90" w:rsidRPr="003C6F90" w:rsidTr="003C6F90">
              <w:trPr>
                <w:trHeight w:val="352"/>
              </w:trPr>
              <w:tc>
                <w:tcPr>
                  <w:tcW w:w="1070" w:type="dxa"/>
                  <w:tcBorders>
                    <w:top w:val="single" w:sz="4" w:space="0" w:color="auto"/>
                    <w:left w:val="single" w:sz="4" w:space="0" w:color="auto"/>
                    <w:bottom w:val="nil"/>
                    <w:right w:val="nil"/>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c>
                <w:tcPr>
                  <w:tcW w:w="1510"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63" w:type="dxa"/>
                  <w:tcBorders>
                    <w:top w:val="single" w:sz="4" w:space="0" w:color="auto"/>
                    <w:left w:val="nil"/>
                    <w:bottom w:val="single" w:sz="4" w:space="0" w:color="auto"/>
                    <w:right w:val="single" w:sz="4" w:space="0" w:color="auto"/>
                  </w:tcBorders>
                  <w:shd w:val="clear" w:color="auto" w:fill="auto"/>
                  <w:noWrap/>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351" w:type="dxa"/>
                  <w:tcBorders>
                    <w:top w:val="single" w:sz="4" w:space="0" w:color="auto"/>
                    <w:left w:val="nil"/>
                    <w:bottom w:val="single" w:sz="4" w:space="0" w:color="auto"/>
                    <w:right w:val="single" w:sz="4" w:space="0" w:color="auto"/>
                  </w:tcBorders>
                  <w:shd w:val="clear" w:color="auto" w:fill="auto"/>
                  <w:vAlign w:val="center"/>
                </w:tcPr>
                <w:p w:rsidR="003C6F90" w:rsidRPr="003C6F90" w:rsidRDefault="003C6F90" w:rsidP="003C6F90">
                  <w:pPr>
                    <w:adjustRightInd w:val="0"/>
                    <w:snapToGrid w:val="0"/>
                    <w:jc w:val="both"/>
                    <w:rPr>
                      <w:rFonts w:ascii="微軟正黑體" w:eastAsia="微軟正黑體" w:hAnsi="微軟正黑體"/>
                      <w:bCs/>
                      <w:szCs w:val="24"/>
                    </w:rPr>
                  </w:pPr>
                </w:p>
              </w:tc>
              <w:tc>
                <w:tcPr>
                  <w:tcW w:w="1458" w:type="dxa"/>
                  <w:tcBorders>
                    <w:top w:val="single" w:sz="4" w:space="0" w:color="auto"/>
                    <w:left w:val="nil"/>
                    <w:bottom w:val="single" w:sz="4" w:space="0" w:color="auto"/>
                    <w:right w:val="single" w:sz="4" w:space="0" w:color="auto"/>
                  </w:tcBorders>
                  <w:shd w:val="clear" w:color="000000" w:fill="FFE699"/>
                  <w:vAlign w:val="center"/>
                </w:tcPr>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全校返校日</w:t>
                  </w:r>
                </w:p>
                <w:p w:rsidR="003C6F90" w:rsidRPr="003C6F90" w:rsidRDefault="003C6F90" w:rsidP="003C6F90">
                  <w:pPr>
                    <w:adjustRightInd w:val="0"/>
                    <w:snapToGrid w:val="0"/>
                    <w:jc w:val="both"/>
                    <w:rPr>
                      <w:rFonts w:ascii="微軟正黑體" w:eastAsia="微軟正黑體" w:hAnsi="微軟正黑體"/>
                      <w:bCs/>
                      <w:szCs w:val="24"/>
                    </w:rPr>
                  </w:pPr>
                  <w:r w:rsidRPr="003C6F90">
                    <w:rPr>
                      <w:rFonts w:ascii="微軟正黑體" w:eastAsia="微軟正黑體" w:hAnsi="微軟正黑體" w:hint="eastAsia"/>
                      <w:bCs/>
                      <w:szCs w:val="24"/>
                    </w:rPr>
                    <w:t>10:00放學</w:t>
                  </w:r>
                </w:p>
                <w:p w:rsidR="003C6F90" w:rsidRPr="003C6F90" w:rsidRDefault="003C6F90" w:rsidP="003C6F90">
                  <w:pPr>
                    <w:adjustRightInd w:val="0"/>
                    <w:snapToGrid w:val="0"/>
                    <w:rPr>
                      <w:rFonts w:ascii="微軟正黑體" w:eastAsia="微軟正黑體" w:hAnsi="微軟正黑體"/>
                      <w:bCs/>
                      <w:color w:val="FF0000"/>
                      <w:szCs w:val="24"/>
                    </w:rPr>
                  </w:pPr>
                  <w:r w:rsidRPr="003C6F90">
                    <w:rPr>
                      <w:rFonts w:ascii="微軟正黑體" w:eastAsia="微軟正黑體" w:hAnsi="微軟正黑體" w:hint="eastAsia"/>
                      <w:bCs/>
                      <w:color w:val="FF0000"/>
                      <w:szCs w:val="24"/>
                    </w:rPr>
                    <w:t>國高中發書</w:t>
                  </w:r>
                </w:p>
              </w:tc>
              <w:tc>
                <w:tcPr>
                  <w:tcW w:w="1236" w:type="dxa"/>
                  <w:tcBorders>
                    <w:top w:val="single" w:sz="4" w:space="0" w:color="auto"/>
                    <w:left w:val="nil"/>
                    <w:bottom w:val="single" w:sz="4" w:space="0" w:color="auto"/>
                    <w:right w:val="single" w:sz="8" w:space="0" w:color="auto"/>
                  </w:tcBorders>
                  <w:shd w:val="clear" w:color="auto" w:fill="auto"/>
                  <w:noWrap/>
                  <w:vAlign w:val="center"/>
                </w:tcPr>
                <w:p w:rsidR="003C6F90" w:rsidRPr="003C6F90" w:rsidRDefault="003C6F90" w:rsidP="003C6F90">
                  <w:pPr>
                    <w:adjustRightInd w:val="0"/>
                    <w:snapToGrid w:val="0"/>
                    <w:spacing w:before="240"/>
                    <w:jc w:val="both"/>
                    <w:rPr>
                      <w:rFonts w:ascii="微軟正黑體" w:eastAsia="微軟正黑體" w:hAnsi="微軟正黑體"/>
                      <w:bCs/>
                      <w:szCs w:val="24"/>
                    </w:rPr>
                  </w:pPr>
                </w:p>
              </w:tc>
            </w:tr>
          </w:tbl>
          <w:p w:rsidR="003C6F90" w:rsidRPr="003C6F90" w:rsidRDefault="003C6F90" w:rsidP="003C6F90">
            <w:pPr>
              <w:pStyle w:val="ab"/>
              <w:ind w:leftChars="0"/>
              <w:rPr>
                <w:rFonts w:ascii="微軟正黑體" w:eastAsia="微軟正黑體" w:hAnsi="微軟正黑體" w:cs="標楷體"/>
                <w:color w:val="000000"/>
              </w:rPr>
            </w:pPr>
          </w:p>
        </w:tc>
      </w:tr>
      <w:tr w:rsidR="003C6F90" w:rsidRPr="005F08EF" w:rsidTr="00420444">
        <w:trPr>
          <w:trHeight w:val="510"/>
        </w:trPr>
        <w:tc>
          <w:tcPr>
            <w:tcW w:w="10768" w:type="dxa"/>
            <w:tcBorders>
              <w:top w:val="single" w:sz="4" w:space="0" w:color="auto"/>
            </w:tcBorders>
          </w:tcPr>
          <w:p w:rsidR="003C6F90" w:rsidRDefault="003C6F90" w:rsidP="003C6F90">
            <w:pPr>
              <w:rPr>
                <w:rFonts w:ascii="微軟正黑體" w:eastAsia="微軟正黑體" w:hAnsi="微軟正黑體" w:cs="標楷體"/>
                <w:color w:val="000000"/>
              </w:rPr>
            </w:pPr>
            <w:r w:rsidRPr="005F08EF">
              <w:rPr>
                <w:rFonts w:ascii="微軟正黑體" w:eastAsia="微軟正黑體" w:hAnsi="微軟正黑體" w:cs="標楷體"/>
                <w:color w:val="000000"/>
              </w:rPr>
              <w:lastRenderedPageBreak/>
              <w:t>●討論：</w:t>
            </w:r>
          </w:p>
          <w:p w:rsidR="003C6F90" w:rsidRDefault="003C6F90" w:rsidP="003C6F90">
            <w:pPr>
              <w:rPr>
                <w:rFonts w:ascii="微軟正黑體" w:eastAsia="微軟正黑體" w:hAnsi="微軟正黑體" w:cs="標楷體"/>
                <w:color w:val="000000"/>
              </w:rPr>
            </w:pPr>
          </w:p>
          <w:p w:rsidR="003C6F90" w:rsidRPr="005F08EF" w:rsidRDefault="003C6F90" w:rsidP="003C6F90">
            <w:pPr>
              <w:rPr>
                <w:rFonts w:ascii="微軟正黑體" w:eastAsia="微軟正黑體" w:hAnsi="微軟正黑體" w:cs="標楷體"/>
                <w:color w:val="000000"/>
              </w:rPr>
            </w:pPr>
          </w:p>
        </w:tc>
      </w:tr>
    </w:tbl>
    <w:p w:rsidR="00344D34" w:rsidRDefault="00344D34" w:rsidP="00420444">
      <w:pPr>
        <w:rPr>
          <w:rFonts w:ascii="微軟正黑體" w:eastAsia="微軟正黑體" w:hAnsi="微軟正黑體" w:cs="標楷體"/>
        </w:rPr>
      </w:pPr>
      <w:bookmarkStart w:id="0" w:name="_heading=h.gjdgxs" w:colFirst="0" w:colLast="0"/>
      <w:bookmarkEnd w:id="0"/>
      <w:r>
        <w:rPr>
          <w:rFonts w:ascii="微軟正黑體" w:eastAsia="微軟正黑體" w:hAnsi="微軟正黑體" w:cs="標楷體" w:hint="eastAsia"/>
        </w:rPr>
        <w:t>8.</w:t>
      </w:r>
      <w:r w:rsidRPr="00525C13">
        <w:rPr>
          <w:rFonts w:ascii="微軟正黑體" w:eastAsia="微軟正黑體" w:hAnsi="微軟正黑體" w:cs="標楷體" w:hint="eastAsia"/>
        </w:rPr>
        <w:t>「開學第一週第八節要不要上？以及段考當</w:t>
      </w:r>
      <w:r>
        <w:rPr>
          <w:rFonts w:ascii="微軟正黑體" w:eastAsia="微軟正黑體" w:hAnsi="微軟正黑體" w:cs="標楷體" w:hint="eastAsia"/>
        </w:rPr>
        <w:t>週</w:t>
      </w:r>
      <w:r w:rsidRPr="00525C13">
        <w:rPr>
          <w:rFonts w:ascii="微軟正黑體" w:eastAsia="微軟正黑體" w:hAnsi="微軟正黑體" w:cs="標楷體" w:hint="eastAsia"/>
        </w:rPr>
        <w:t>要不要上第八節？」</w:t>
      </w:r>
    </w:p>
    <w:tbl>
      <w:tblPr>
        <w:tblStyle w:val="a6"/>
        <w:tblpPr w:leftFromText="180" w:rightFromText="180" w:vertAnchor="text" w:horzAnchor="page" w:tblpX="1849" w:tblpY="206"/>
        <w:tblW w:w="0" w:type="auto"/>
        <w:tblLook w:val="04A0" w:firstRow="1" w:lastRow="0" w:firstColumn="1" w:lastColumn="0" w:noHBand="0" w:noVBand="1"/>
      </w:tblPr>
      <w:tblGrid>
        <w:gridCol w:w="1416"/>
        <w:gridCol w:w="2136"/>
        <w:gridCol w:w="936"/>
        <w:gridCol w:w="936"/>
      </w:tblGrid>
      <w:tr w:rsidR="005F5C95" w:rsidTr="005F5C95">
        <w:tc>
          <w:tcPr>
            <w:tcW w:w="0" w:type="auto"/>
          </w:tcPr>
          <w:p w:rsidR="005F5C95" w:rsidRDefault="005F5C95" w:rsidP="005F5C95">
            <w:pPr>
              <w:rPr>
                <w:rFonts w:ascii="微軟正黑體" w:eastAsia="微軟正黑體" w:hAnsi="微軟正黑體" w:cs="標楷體"/>
              </w:rPr>
            </w:pP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要上</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不上</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沒意見</w:t>
            </w:r>
          </w:p>
        </w:tc>
      </w:tr>
      <w:tr w:rsidR="005F5C95" w:rsidTr="005F5C95">
        <w:tc>
          <w:tcPr>
            <w:tcW w:w="0" w:type="auto"/>
          </w:tcPr>
          <w:p w:rsidR="005F5C95" w:rsidRDefault="005F5C95" w:rsidP="005F5C95">
            <w:pPr>
              <w:rPr>
                <w:rFonts w:ascii="微軟正黑體" w:eastAsia="微軟正黑體" w:hAnsi="微軟正黑體" w:cs="標楷體"/>
              </w:rPr>
            </w:pPr>
            <w:r w:rsidRPr="00525C13">
              <w:rPr>
                <w:rFonts w:ascii="微軟正黑體" w:eastAsia="微軟正黑體" w:hAnsi="微軟正黑體" w:cs="標楷體" w:hint="eastAsia"/>
              </w:rPr>
              <w:t>開學第一週</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思捷、阿保、文杰</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柏姿、</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明賢、</w:t>
            </w:r>
          </w:p>
        </w:tc>
      </w:tr>
      <w:tr w:rsidR="005F5C95" w:rsidTr="005F5C95">
        <w:tc>
          <w:tcPr>
            <w:tcW w:w="0" w:type="auto"/>
          </w:tcPr>
          <w:p w:rsidR="005F5C95" w:rsidRDefault="005F5C95" w:rsidP="005F5C95">
            <w:pPr>
              <w:rPr>
                <w:rFonts w:ascii="微軟正黑體" w:eastAsia="微軟正黑體" w:hAnsi="微軟正黑體" w:cs="標楷體"/>
              </w:rPr>
            </w:pPr>
            <w:r w:rsidRPr="00525C13">
              <w:rPr>
                <w:rFonts w:ascii="微軟正黑體" w:eastAsia="微軟正黑體" w:hAnsi="微軟正黑體" w:cs="標楷體" w:hint="eastAsia"/>
              </w:rPr>
              <w:t>段考當</w:t>
            </w:r>
            <w:r>
              <w:rPr>
                <w:rFonts w:ascii="微軟正黑體" w:eastAsia="微軟正黑體" w:hAnsi="微軟正黑體" w:cs="標楷體" w:hint="eastAsia"/>
              </w:rPr>
              <w:t>週</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思捷、阿保、文杰</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柏姿、</w:t>
            </w:r>
          </w:p>
        </w:tc>
        <w:tc>
          <w:tcPr>
            <w:tcW w:w="0" w:type="auto"/>
          </w:tcPr>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明賢、</w:t>
            </w:r>
          </w:p>
        </w:tc>
      </w:tr>
    </w:tbl>
    <w:p w:rsidR="007746F5" w:rsidRDefault="00344D34" w:rsidP="00420444">
      <w:pPr>
        <w:rPr>
          <w:rFonts w:ascii="微軟正黑體" w:eastAsia="微軟正黑體" w:hAnsi="微軟正黑體" w:cs="標楷體"/>
        </w:rPr>
      </w:pPr>
      <w:r w:rsidRPr="00525C13">
        <w:rPr>
          <w:rFonts w:ascii="微軟正黑體" w:eastAsia="微軟正黑體" w:hAnsi="微軟正黑體" w:cs="標楷體" w:hint="eastAsia"/>
        </w:rPr>
        <w:t>討</w:t>
      </w:r>
      <w:r w:rsidR="00525C13" w:rsidRPr="00525C13">
        <w:rPr>
          <w:rFonts w:ascii="微軟正黑體" w:eastAsia="微軟正黑體" w:hAnsi="微軟正黑體" w:cs="標楷體" w:hint="eastAsia"/>
        </w:rPr>
        <w:t>論：</w:t>
      </w:r>
    </w:p>
    <w:p w:rsidR="005F5C95" w:rsidRDefault="005F5C95" w:rsidP="00420444">
      <w:pPr>
        <w:rPr>
          <w:rFonts w:ascii="微軟正黑體" w:eastAsia="微軟正黑體" w:hAnsi="微軟正黑體" w:cs="標楷體"/>
        </w:rPr>
      </w:pPr>
    </w:p>
    <w:p w:rsidR="005F5C95" w:rsidRDefault="005F5C95" w:rsidP="00420444">
      <w:pPr>
        <w:rPr>
          <w:rFonts w:ascii="微軟正黑體" w:eastAsia="微軟正黑體" w:hAnsi="微軟正黑體" w:cs="標楷體"/>
        </w:rPr>
      </w:pPr>
    </w:p>
    <w:p w:rsidR="005F5C95" w:rsidRDefault="005F5C95" w:rsidP="00420444">
      <w:pPr>
        <w:rPr>
          <w:rFonts w:ascii="微軟正黑體" w:eastAsia="微軟正黑體" w:hAnsi="微軟正黑體" w:cs="標楷體"/>
        </w:rPr>
      </w:pPr>
    </w:p>
    <w:p w:rsidR="00F018BD" w:rsidRDefault="007746F5" w:rsidP="00420444">
      <w:pPr>
        <w:rPr>
          <w:rFonts w:ascii="微軟正黑體" w:eastAsia="微軟正黑體" w:hAnsi="微軟正黑體" w:cs="標楷體"/>
        </w:rPr>
      </w:pPr>
      <w:r>
        <w:rPr>
          <w:rFonts w:ascii="微軟正黑體" w:eastAsia="微軟正黑體" w:hAnsi="微軟正黑體" w:cs="標楷體" w:hint="eastAsia"/>
        </w:rPr>
        <w:t>決議：</w:t>
      </w:r>
      <w:bookmarkStart w:id="1" w:name="_GoBack"/>
      <w:bookmarkEnd w:id="1"/>
      <w:r w:rsidRPr="00294E52">
        <w:rPr>
          <w:rFonts w:ascii="微軟正黑體" w:eastAsia="微軟正黑體" w:hAnsi="微軟正黑體" w:cs="標楷體" w:hint="eastAsia"/>
          <w:highlight w:val="yellow"/>
        </w:rPr>
        <w:t>第一週第八節要上，段考當週要上</w:t>
      </w:r>
    </w:p>
    <w:p w:rsidR="005F5C95" w:rsidRPr="005F08EF" w:rsidRDefault="005F5C95" w:rsidP="00420444">
      <w:pPr>
        <w:rPr>
          <w:rFonts w:ascii="微軟正黑體" w:eastAsia="微軟正黑體" w:hAnsi="微軟正黑體" w:cs="標楷體"/>
        </w:rPr>
      </w:pPr>
    </w:p>
    <w:p w:rsidR="005F5C95" w:rsidRDefault="005F5C95" w:rsidP="00420444">
      <w:pPr>
        <w:rPr>
          <w:rFonts w:ascii="微軟正黑體" w:eastAsia="微軟正黑體" w:hAnsi="微軟正黑體" w:cs="標楷體"/>
        </w:rPr>
      </w:pPr>
      <w:r>
        <w:rPr>
          <w:rFonts w:ascii="微軟正黑體" w:eastAsia="微軟正黑體" w:hAnsi="微軟正黑體" w:cs="標楷體" w:hint="eastAsia"/>
        </w:rPr>
        <w:t>9.</w:t>
      </w:r>
      <w:r w:rsidR="00525C13" w:rsidRPr="00525C13">
        <w:rPr>
          <w:rFonts w:ascii="微軟正黑體" w:eastAsia="微軟正黑體" w:hAnsi="微軟正黑體" w:cs="標楷體" w:hint="eastAsia"/>
        </w:rPr>
        <w:t>討論：高中班級預先意見提出希望可以將作息時間下課僅有五分鐘的時段延長到十分鐘牽動國中的作息時間，</w:t>
      </w:r>
      <w:r>
        <w:rPr>
          <w:rFonts w:ascii="微軟正黑體" w:eastAsia="微軟正黑體" w:hAnsi="微軟正黑體" w:cs="標楷體" w:hint="eastAsia"/>
        </w:rPr>
        <w:t>經</w:t>
      </w:r>
      <w:r w:rsidR="00525C13" w:rsidRPr="00525C13">
        <w:rPr>
          <w:rFonts w:ascii="微軟正黑體" w:eastAsia="微軟正黑體" w:hAnsi="微軟正黑體" w:cs="標楷體" w:hint="eastAsia"/>
        </w:rPr>
        <w:t>第三次教學研究會討論</w:t>
      </w:r>
    </w:p>
    <w:p w:rsidR="005F5C95" w:rsidRDefault="005F5C95" w:rsidP="005F5C95">
      <w:pPr>
        <w:rPr>
          <w:rFonts w:ascii="微軟正黑體" w:eastAsia="微軟正黑體" w:hAnsi="微軟正黑體" w:cs="標楷體"/>
        </w:rPr>
      </w:pPr>
      <w:r>
        <w:rPr>
          <w:rFonts w:ascii="微軟正黑體" w:eastAsia="微軟正黑體" w:hAnsi="微軟正黑體" w:cs="標楷體" w:hint="eastAsia"/>
        </w:rPr>
        <w:t>決議</w:t>
      </w:r>
      <w:r w:rsidRPr="00491B3A">
        <w:rPr>
          <w:rFonts w:ascii="微軟正黑體" w:eastAsia="微軟正黑體" w:hAnsi="微軟正黑體" w:cs="標楷體" w:hint="eastAsia"/>
          <w:highlight w:val="yellow"/>
        </w:rPr>
        <w:t>：領域全體教師反對延到17：10放學，但是；如果高中班級必須將下課延長到十分鐘，建議比照鄰近的鳳中；將早上第一節的上課時間提早到08：00，可符合兩部的需求。</w:t>
      </w:r>
    </w:p>
    <w:p w:rsidR="005F5C95" w:rsidRPr="005F5C95" w:rsidRDefault="005F5C95" w:rsidP="00420444">
      <w:pPr>
        <w:rPr>
          <w:rFonts w:ascii="微軟正黑體" w:eastAsia="微軟正黑體" w:hAnsi="微軟正黑體" w:cs="標楷體"/>
        </w:rPr>
      </w:pPr>
    </w:p>
    <w:p w:rsidR="003455E7" w:rsidRPr="005F08EF" w:rsidRDefault="0027465A" w:rsidP="00420444">
      <w:pPr>
        <w:rPr>
          <w:rFonts w:ascii="微軟正黑體" w:eastAsia="微軟正黑體" w:hAnsi="微軟正黑體" w:cs="標楷體"/>
          <w:b/>
          <w:sz w:val="26"/>
          <w:szCs w:val="26"/>
        </w:rPr>
      </w:pPr>
      <w:r w:rsidRPr="005F08EF">
        <w:rPr>
          <w:rFonts w:ascii="微軟正黑體" w:eastAsia="微軟正黑體" w:hAnsi="微軟正黑體" w:cs="標楷體" w:hint="eastAsia"/>
        </w:rPr>
        <w:t>八</w:t>
      </w:r>
      <w:r w:rsidR="00617F97" w:rsidRPr="005F08EF">
        <w:rPr>
          <w:rFonts w:ascii="微軟正黑體" w:eastAsia="微軟正黑體" w:hAnsi="微軟正黑體" w:cs="標楷體"/>
        </w:rPr>
        <w:t>、臨時動議或其他對學校建議</w:t>
      </w:r>
      <w:r w:rsidR="003C6C15" w:rsidRPr="005F08EF">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5F08EF" w:rsidTr="00420444">
        <w:trPr>
          <w:trHeight w:val="449"/>
        </w:trPr>
        <w:tc>
          <w:tcPr>
            <w:tcW w:w="2547" w:type="dxa"/>
            <w:tcBorders>
              <w:bottom w:val="single" w:sz="4" w:space="0" w:color="auto"/>
              <w:right w:val="single" w:sz="4" w:space="0" w:color="auto"/>
            </w:tcBorders>
          </w:tcPr>
          <w:p w:rsidR="00420444" w:rsidRPr="005F08EF" w:rsidRDefault="00420444" w:rsidP="00420444">
            <w:pPr>
              <w:rPr>
                <w:rFonts w:ascii="微軟正黑體" w:eastAsia="微軟正黑體" w:hAnsi="微軟正黑體" w:cs="華康楷書體W7"/>
                <w:b/>
                <w:sz w:val="28"/>
                <w:szCs w:val="28"/>
              </w:rPr>
            </w:pPr>
            <w:r w:rsidRPr="005F08EF">
              <w:rPr>
                <w:rFonts w:ascii="Segoe UI Symbol" w:eastAsia="微軟正黑體" w:hAnsi="Segoe UI Symbol" w:cs="Segoe UI Symbol"/>
              </w:rPr>
              <w:t>⯄</w:t>
            </w:r>
            <w:r w:rsidRPr="005F08EF">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rsidR="00420444" w:rsidRPr="005F08EF" w:rsidRDefault="00420444" w:rsidP="00420444">
            <w:pPr>
              <w:rPr>
                <w:rFonts w:ascii="微軟正黑體" w:eastAsia="微軟正黑體" w:hAnsi="微軟正黑體" w:cs="華康楷書體W7"/>
                <w:b/>
                <w:sz w:val="28"/>
                <w:szCs w:val="28"/>
              </w:rPr>
            </w:pPr>
          </w:p>
        </w:tc>
      </w:tr>
      <w:tr w:rsidR="00420444" w:rsidRPr="005F08EF" w:rsidTr="00420444">
        <w:trPr>
          <w:trHeight w:val="390"/>
        </w:trPr>
        <w:tc>
          <w:tcPr>
            <w:tcW w:w="2547" w:type="dxa"/>
            <w:tcBorders>
              <w:top w:val="single" w:sz="4" w:space="0" w:color="auto"/>
              <w:bottom w:val="single" w:sz="4" w:space="0" w:color="auto"/>
              <w:right w:val="single" w:sz="4" w:space="0" w:color="auto"/>
            </w:tcBorders>
          </w:tcPr>
          <w:p w:rsidR="00420444" w:rsidRPr="005F08EF" w:rsidRDefault="00420444" w:rsidP="00420444">
            <w:pPr>
              <w:rPr>
                <w:rFonts w:ascii="微軟正黑體" w:eastAsia="微軟正黑體" w:hAnsi="微軟正黑體" w:cs="標楷體"/>
              </w:rPr>
            </w:pPr>
            <w:r w:rsidRPr="005F08EF">
              <w:rPr>
                <w:rFonts w:ascii="Segoe UI Symbol" w:eastAsia="微軟正黑體" w:hAnsi="Segoe UI Symbol" w:cs="Segoe UI Symbol"/>
              </w:rPr>
              <w:t>⯄</w:t>
            </w:r>
            <w:r w:rsidRPr="005F08EF">
              <w:rPr>
                <w:rFonts w:ascii="微軟正黑體" w:eastAsia="微軟正黑體" w:hAnsi="微軟正黑體" w:cs="標楷體"/>
              </w:rPr>
              <w:t>建議</w:t>
            </w:r>
          </w:p>
          <w:p w:rsidR="00420444" w:rsidRPr="005F08EF" w:rsidRDefault="00420444" w:rsidP="00420444">
            <w:pPr>
              <w:rPr>
                <w:rFonts w:ascii="微軟正黑體" w:eastAsia="微軟正黑體" w:hAnsi="微軟正黑體" w:cs="華康楷書體W7"/>
                <w:b/>
                <w:sz w:val="28"/>
                <w:szCs w:val="28"/>
              </w:rPr>
            </w:pPr>
            <w:r w:rsidRPr="005F08EF">
              <w:rPr>
                <w:rFonts w:ascii="微軟正黑體" w:eastAsia="微軟正黑體" w:hAnsi="微軟正黑體" w:cs="標楷體"/>
              </w:rPr>
              <w:t>(僅告知</w:t>
            </w:r>
            <w:r w:rsidRPr="005F08EF">
              <w:rPr>
                <w:rFonts w:ascii="微軟正黑體" w:eastAsia="微軟正黑體" w:hAnsi="微軟正黑體" w:cs="標楷體"/>
                <w:b/>
              </w:rPr>
              <w:t>不須行政回應</w:t>
            </w:r>
            <w:r w:rsidRPr="005F08EF">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rsidR="00420444" w:rsidRPr="005F08EF" w:rsidRDefault="00420444" w:rsidP="00420444">
            <w:pPr>
              <w:rPr>
                <w:rFonts w:ascii="微軟正黑體" w:eastAsia="微軟正黑體" w:hAnsi="微軟正黑體" w:cs="華康楷書體W7"/>
                <w:b/>
                <w:sz w:val="28"/>
                <w:szCs w:val="28"/>
              </w:rPr>
            </w:pPr>
          </w:p>
        </w:tc>
      </w:tr>
      <w:tr w:rsidR="00420444" w:rsidRPr="005F08EF" w:rsidTr="00420444">
        <w:trPr>
          <w:trHeight w:val="390"/>
        </w:trPr>
        <w:tc>
          <w:tcPr>
            <w:tcW w:w="2547" w:type="dxa"/>
            <w:tcBorders>
              <w:top w:val="single" w:sz="4" w:space="0" w:color="auto"/>
              <w:right w:val="single" w:sz="4" w:space="0" w:color="auto"/>
            </w:tcBorders>
          </w:tcPr>
          <w:p w:rsidR="00420444" w:rsidRPr="005F08EF" w:rsidRDefault="00420444" w:rsidP="00420444">
            <w:pPr>
              <w:rPr>
                <w:rFonts w:ascii="微軟正黑體" w:eastAsia="微軟正黑體" w:hAnsi="微軟正黑體" w:cs="標楷體"/>
              </w:rPr>
            </w:pPr>
            <w:r w:rsidRPr="005F08EF">
              <w:rPr>
                <w:rFonts w:ascii="Segoe UI Symbol" w:eastAsia="微軟正黑體" w:hAnsi="Segoe UI Symbol" w:cs="Segoe UI Symbol"/>
              </w:rPr>
              <w:t>⯄</w:t>
            </w:r>
            <w:r w:rsidRPr="005F08EF">
              <w:rPr>
                <w:rFonts w:ascii="微軟正黑體" w:eastAsia="微軟正黑體" w:hAnsi="微軟正黑體" w:cs="標楷體"/>
              </w:rPr>
              <w:t>建議或提案</w:t>
            </w:r>
          </w:p>
          <w:p w:rsidR="00420444" w:rsidRPr="005F08EF" w:rsidRDefault="00420444" w:rsidP="00420444">
            <w:pPr>
              <w:rPr>
                <w:rFonts w:ascii="微軟正黑體" w:eastAsia="微軟正黑體" w:hAnsi="微軟正黑體" w:cs="華康楷書體W7"/>
                <w:b/>
                <w:sz w:val="28"/>
                <w:szCs w:val="28"/>
              </w:rPr>
            </w:pPr>
            <w:r w:rsidRPr="005F08EF">
              <w:rPr>
                <w:rFonts w:ascii="微軟正黑體" w:eastAsia="微軟正黑體" w:hAnsi="微軟正黑體" w:cs="標楷體"/>
              </w:rPr>
              <w:t>(</w:t>
            </w:r>
            <w:r w:rsidRPr="005F08EF">
              <w:rPr>
                <w:rFonts w:ascii="微軟正黑體" w:eastAsia="微軟正黑體" w:hAnsi="微軟正黑體" w:cs="標楷體"/>
                <w:b/>
              </w:rPr>
              <w:t>須行政回應</w:t>
            </w:r>
            <w:r w:rsidRPr="005F08EF">
              <w:rPr>
                <w:rFonts w:ascii="微軟正黑體" w:eastAsia="微軟正黑體" w:hAnsi="微軟正黑體" w:cs="標楷體"/>
              </w:rPr>
              <w:t>)</w:t>
            </w:r>
          </w:p>
        </w:tc>
        <w:tc>
          <w:tcPr>
            <w:tcW w:w="8221" w:type="dxa"/>
            <w:tcBorders>
              <w:top w:val="single" w:sz="4" w:space="0" w:color="auto"/>
              <w:left w:val="single" w:sz="4" w:space="0" w:color="auto"/>
            </w:tcBorders>
          </w:tcPr>
          <w:p w:rsidR="00420444" w:rsidRPr="005F08EF" w:rsidRDefault="00420444" w:rsidP="00420444">
            <w:pPr>
              <w:rPr>
                <w:rFonts w:ascii="微軟正黑體" w:eastAsia="微軟正黑體" w:hAnsi="微軟正黑體" w:cs="華康楷書體W7"/>
                <w:b/>
                <w:sz w:val="28"/>
                <w:szCs w:val="28"/>
              </w:rPr>
            </w:pPr>
          </w:p>
        </w:tc>
      </w:tr>
    </w:tbl>
    <w:p w:rsidR="003C6C15" w:rsidRPr="005F08EF" w:rsidRDefault="003C6C15" w:rsidP="00420444">
      <w:pPr>
        <w:rPr>
          <w:rFonts w:ascii="微軟正黑體" w:eastAsia="微軟正黑體" w:hAnsi="微軟正黑體" w:cs="標楷體"/>
        </w:rPr>
      </w:pPr>
    </w:p>
    <w:p w:rsidR="003455E7" w:rsidRPr="007875F3" w:rsidRDefault="00742111" w:rsidP="00420444">
      <w:pPr>
        <w:rPr>
          <w:rFonts w:ascii="微軟正黑體" w:eastAsia="微軟正黑體" w:hAnsi="微軟正黑體"/>
        </w:rPr>
      </w:pPr>
      <w:r w:rsidRPr="005F08EF">
        <w:rPr>
          <w:rFonts w:ascii="微軟正黑體" w:eastAsia="微軟正黑體" w:hAnsi="微軟正黑體" w:cs="標楷體" w:hint="eastAsia"/>
        </w:rPr>
        <w:t>九</w:t>
      </w:r>
      <w:r w:rsidR="00617F97" w:rsidRPr="005F08EF">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2F" w:rsidRDefault="004D612F" w:rsidP="00420444">
      <w:r>
        <w:separator/>
      </w:r>
    </w:p>
  </w:endnote>
  <w:endnote w:type="continuationSeparator" w:id="0">
    <w:p w:rsidR="004D612F" w:rsidRDefault="004D612F"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2F" w:rsidRDefault="004D612F" w:rsidP="00420444">
      <w:r>
        <w:separator/>
      </w:r>
    </w:p>
  </w:footnote>
  <w:footnote w:type="continuationSeparator" w:id="0">
    <w:p w:rsidR="004D612F" w:rsidRDefault="004D612F"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C5716CA"/>
    <w:multiLevelType w:val="hybridMultilevel"/>
    <w:tmpl w:val="57EEB40C"/>
    <w:lvl w:ilvl="0" w:tplc="CE60F93E">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45F04"/>
    <w:rsid w:val="00051701"/>
    <w:rsid w:val="00065CAB"/>
    <w:rsid w:val="000D6C7E"/>
    <w:rsid w:val="001853C2"/>
    <w:rsid w:val="001B0B17"/>
    <w:rsid w:val="001B6CCC"/>
    <w:rsid w:val="00207CD4"/>
    <w:rsid w:val="00231379"/>
    <w:rsid w:val="00231CA7"/>
    <w:rsid w:val="00250765"/>
    <w:rsid w:val="00266034"/>
    <w:rsid w:val="0027465A"/>
    <w:rsid w:val="00294E52"/>
    <w:rsid w:val="002F1E36"/>
    <w:rsid w:val="00331506"/>
    <w:rsid w:val="00344D34"/>
    <w:rsid w:val="003455E7"/>
    <w:rsid w:val="00395346"/>
    <w:rsid w:val="003B6044"/>
    <w:rsid w:val="003C6C15"/>
    <w:rsid w:val="003C6F90"/>
    <w:rsid w:val="00406F34"/>
    <w:rsid w:val="00417A10"/>
    <w:rsid w:val="00420444"/>
    <w:rsid w:val="00491B3A"/>
    <w:rsid w:val="00493E4E"/>
    <w:rsid w:val="004D612F"/>
    <w:rsid w:val="0051436B"/>
    <w:rsid w:val="00517B9F"/>
    <w:rsid w:val="00525C13"/>
    <w:rsid w:val="005434AE"/>
    <w:rsid w:val="0057077E"/>
    <w:rsid w:val="00593C19"/>
    <w:rsid w:val="005D5F49"/>
    <w:rsid w:val="005F08EF"/>
    <w:rsid w:val="005F5C95"/>
    <w:rsid w:val="00617F97"/>
    <w:rsid w:val="006B7D7A"/>
    <w:rsid w:val="0071578F"/>
    <w:rsid w:val="0072013F"/>
    <w:rsid w:val="00723313"/>
    <w:rsid w:val="00723E75"/>
    <w:rsid w:val="00742111"/>
    <w:rsid w:val="007746F5"/>
    <w:rsid w:val="00784320"/>
    <w:rsid w:val="007875F3"/>
    <w:rsid w:val="007A07C8"/>
    <w:rsid w:val="007E3BFD"/>
    <w:rsid w:val="007F2328"/>
    <w:rsid w:val="0081056D"/>
    <w:rsid w:val="00817CDD"/>
    <w:rsid w:val="008F539F"/>
    <w:rsid w:val="00913E01"/>
    <w:rsid w:val="00916FA7"/>
    <w:rsid w:val="00923354"/>
    <w:rsid w:val="00983449"/>
    <w:rsid w:val="00986997"/>
    <w:rsid w:val="009C2485"/>
    <w:rsid w:val="00AA3285"/>
    <w:rsid w:val="00AC1824"/>
    <w:rsid w:val="00AD72A0"/>
    <w:rsid w:val="00B143DE"/>
    <w:rsid w:val="00B16F79"/>
    <w:rsid w:val="00B21C0B"/>
    <w:rsid w:val="00B22ED5"/>
    <w:rsid w:val="00C4742F"/>
    <w:rsid w:val="00C729CC"/>
    <w:rsid w:val="00C9017F"/>
    <w:rsid w:val="00D060F0"/>
    <w:rsid w:val="00DD3ECE"/>
    <w:rsid w:val="00E05EF2"/>
    <w:rsid w:val="00E4120D"/>
    <w:rsid w:val="00ED2FAF"/>
    <w:rsid w:val="00EE1619"/>
    <w:rsid w:val="00EE3577"/>
    <w:rsid w:val="00F018BD"/>
    <w:rsid w:val="00F623E3"/>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25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24</cp:revision>
  <dcterms:created xsi:type="dcterms:W3CDTF">2024-05-22T05:52:00Z</dcterms:created>
  <dcterms:modified xsi:type="dcterms:W3CDTF">2025-06-05T01:54:00Z</dcterms:modified>
</cp:coreProperties>
</file>