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DF79B8" w:rsidRDefault="00B64025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DF79B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DF79B8">
        <w:rPr>
          <w:rFonts w:ascii="微軟正黑體" w:eastAsia="微軟正黑體" w:hAnsi="微軟正黑體"/>
          <w:b/>
          <w:sz w:val="28"/>
          <w:szCs w:val="28"/>
        </w:rPr>
        <w:t>11</w:t>
      </w:r>
      <w:r w:rsidR="00397A24" w:rsidRPr="00DF79B8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397A24" w:rsidRPr="00DF79B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397A24" w:rsidRPr="00DF79B8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397A24" w:rsidRPr="00DF79B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DF79B8" w:rsidRDefault="00B64025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DF79B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DF79B8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0964D9" w:rsidRPr="00DF79B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DF79B8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3E11A8" w:rsidRPr="00DF79B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藝術</w:t>
          </w:r>
          <w:r w:rsidR="00617F97" w:rsidRPr="00DF79B8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DF79B8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DF79B8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DF79B8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397A24" w:rsidRPr="00DF79B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 </w:t>
          </w:r>
          <w:r w:rsidR="002E257B"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11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月   </w:t>
          </w:r>
          <w:r w:rsidR="002E257B"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18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日(星期 </w:t>
          </w:r>
          <w:r w:rsidR="002E257B" w:rsidRPr="00DF79B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="002E257B"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</w:t>
          </w:r>
          <w:r w:rsidR="002E257B"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10:45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~</w:t>
          </w:r>
          <w:r w:rsidR="002E257B"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11:45</w:t>
          </w:r>
          <w:r w:rsidRPr="00DF79B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DF79B8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DF79B8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DF79B8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DF79B8">
            <w:rPr>
              <w:rFonts w:ascii="微軟正黑體" w:eastAsia="微軟正黑體" w:hAnsi="微軟正黑體" w:cs="SimSun"/>
            </w:rPr>
            <w:t>地點︰</w:t>
          </w:r>
        </w:sdtContent>
      </w:sdt>
      <w:r w:rsidR="002E257B" w:rsidRPr="00DF79B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4F</w:t>
      </w:r>
      <w:r w:rsidR="002E257B" w:rsidRPr="00DF79B8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誠齋</w:t>
      </w:r>
      <w:r w:rsidRPr="00DF79B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</w:t>
      </w:r>
    </w:p>
    <w:p w:rsidR="003455E7" w:rsidRPr="00DF79B8" w:rsidRDefault="00617F97" w:rsidP="00420444">
      <w:pPr>
        <w:rPr>
          <w:rFonts w:ascii="微軟正黑體" w:eastAsia="微軟正黑體" w:hAnsi="微軟正黑體"/>
        </w:rPr>
      </w:pPr>
      <w:r w:rsidRPr="00DF79B8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DF79B8">
            <w:rPr>
              <w:rFonts w:ascii="微軟正黑體" w:eastAsia="微軟正黑體" w:hAnsi="微軟正黑體" w:cs="Gungsuh"/>
            </w:rPr>
            <w:t>簽到表</w:t>
          </w:r>
          <w:r w:rsidR="00EE3577" w:rsidRPr="00DF79B8">
            <w:rPr>
              <w:rFonts w:ascii="微軟正黑體" w:eastAsia="微軟正黑體" w:hAnsi="微軟正黑體" w:cs="Gungsuh" w:hint="eastAsia"/>
            </w:rPr>
            <w:t>：</w:t>
          </w:r>
          <w:r w:rsidRPr="00DF79B8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DF79B8" w:rsidRDefault="00617F97" w:rsidP="00420444">
      <w:pPr>
        <w:rPr>
          <w:rFonts w:ascii="微軟正黑體" w:eastAsia="微軟正黑體" w:hAnsi="微軟正黑體" w:cs="標楷體"/>
        </w:rPr>
      </w:pPr>
      <w:r w:rsidRPr="00DF79B8">
        <w:rPr>
          <w:rFonts w:ascii="微軟正黑體" w:eastAsia="微軟正黑體" w:hAnsi="微軟正黑體" w:cs="標楷體"/>
        </w:rPr>
        <w:t>四、主席致詞</w:t>
      </w:r>
    </w:p>
    <w:p w:rsidR="003455E7" w:rsidRPr="00DF79B8" w:rsidRDefault="00805ADF" w:rsidP="00420444">
      <w:pPr>
        <w:rPr>
          <w:rFonts w:ascii="微軟正黑體" w:eastAsia="微軟正黑體" w:hAnsi="微軟正黑體" w:cs="標楷體"/>
        </w:rPr>
      </w:pPr>
      <w:r w:rsidRPr="00DF79B8">
        <w:rPr>
          <w:rFonts w:ascii="微軟正黑體" w:eastAsia="微軟正黑體" w:hAnsi="微軟正黑體" w:cs="標楷體"/>
        </w:rPr>
        <w:t>五、宣導事項</w:t>
      </w:r>
      <w:r w:rsidRPr="00DF79B8">
        <w:rPr>
          <w:rFonts w:ascii="微軟正黑體" w:eastAsia="微軟正黑體" w:hAnsi="微軟正黑體" w:cs="標楷體" w:hint="eastAsia"/>
        </w:rPr>
        <w:t>：</w:t>
      </w:r>
      <w:r w:rsidR="00617F97" w:rsidRPr="00DF79B8">
        <w:rPr>
          <w:rFonts w:ascii="微軟正黑體" w:eastAsia="微軟正黑體" w:hAnsi="微軟正黑體" w:cs="標楷體"/>
        </w:rPr>
        <w:t>如議程</w:t>
      </w:r>
    </w:p>
    <w:p w:rsidR="003455E7" w:rsidRPr="00DF79B8" w:rsidRDefault="00617F97" w:rsidP="00420444">
      <w:pPr>
        <w:rPr>
          <w:rFonts w:ascii="微軟正黑體" w:eastAsia="微軟正黑體" w:hAnsi="微軟正黑體" w:cs="標楷體"/>
        </w:rPr>
      </w:pPr>
      <w:r w:rsidRPr="00DF79B8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DF79B8" w:rsidTr="00420444">
        <w:trPr>
          <w:trHeight w:val="1709"/>
        </w:trPr>
        <w:tc>
          <w:tcPr>
            <w:tcW w:w="5235" w:type="dxa"/>
          </w:tcPr>
          <w:p w:rsidR="003455E7" w:rsidRPr="00DF79B8" w:rsidRDefault="00D06E93" w:rsidP="00420444">
            <w:pPr>
              <w:rPr>
                <w:rFonts w:ascii="微軟正黑體" w:eastAsia="微軟正黑體" w:hAnsi="微軟正黑體" w:cs="標楷體"/>
              </w:rPr>
            </w:pPr>
            <w:r w:rsidRPr="00DF79B8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222090" cy="2418204"/>
                  <wp:effectExtent l="0" t="0" r="0" b="1270"/>
                  <wp:docPr id="1" name="圖片 1" descr="C:\Users\cchs\Desktop\S__7569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hs\Desktop\S__7569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632" cy="243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DF79B8" w:rsidRDefault="00D06E93" w:rsidP="00420444">
            <w:pPr>
              <w:rPr>
                <w:rFonts w:ascii="微軟正黑體" w:eastAsia="微軟正黑體" w:hAnsi="微軟正黑體" w:cs="標楷體"/>
              </w:rPr>
            </w:pPr>
            <w:r w:rsidRPr="00DF79B8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209278" cy="2408588"/>
                  <wp:effectExtent l="0" t="0" r="0" b="0"/>
                  <wp:docPr id="2" name="圖片 2" descr="C:\Users\cchs\Desktop\S__7569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hs\Desktop\S__7569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665" cy="242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DF79B8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DF79B8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DF79B8">
        <w:rPr>
          <w:rFonts w:ascii="微軟正黑體" w:eastAsia="微軟正黑體" w:hAnsi="微軟正黑體" w:cs="標楷體"/>
        </w:rPr>
        <w:t>七</w:t>
      </w:r>
      <w:r w:rsidR="00593C19" w:rsidRPr="00DF79B8">
        <w:rPr>
          <w:rFonts w:ascii="微軟正黑體" w:eastAsia="微軟正黑體" w:hAnsi="微軟正黑體" w:cs="標楷體"/>
          <w:color w:val="000000"/>
        </w:rPr>
        <w:t>、討論</w:t>
      </w:r>
      <w:r w:rsidR="00593C19" w:rsidRPr="00DF79B8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DF79B8" w:rsidTr="000B02F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DF79B8" w:rsidRDefault="00397A24" w:rsidP="00397A24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可請科內同仁分享校內外研習、指導參加</w:t>
            </w:r>
            <w:r w:rsidRPr="00DF79B8">
              <w:rPr>
                <w:rFonts w:ascii="微軟正黑體" w:eastAsia="微軟正黑體" w:hAnsi="微軟正黑體" w:cs="標楷體" w:hint="eastAsia"/>
                <w:b/>
                <w:color w:val="000000"/>
              </w:rPr>
              <w:t>國民中小學創意運動會腦力競賽經驗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、雙語教學之心得。</w:t>
            </w:r>
          </w:p>
        </w:tc>
      </w:tr>
      <w:tr w:rsidR="00C729CC" w:rsidRPr="00DF79B8" w:rsidTr="00397A24">
        <w:trPr>
          <w:trHeight w:val="435"/>
        </w:trPr>
        <w:tc>
          <w:tcPr>
            <w:tcW w:w="10768" w:type="dxa"/>
            <w:shd w:val="clear" w:color="auto" w:fill="auto"/>
          </w:tcPr>
          <w:p w:rsidR="00C729CC" w:rsidRPr="00DF79B8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316963" w:rsidRPr="00DF79B8">
              <w:rPr>
                <w:rFonts w:ascii="微軟正黑體" w:eastAsia="微軟正黑體" w:hAnsi="微軟正黑體" w:cs="標楷體" w:hint="eastAsia"/>
                <w:color w:val="000000"/>
              </w:rPr>
              <w:t>1</w:t>
            </w:r>
            <w:r w:rsidR="00316963" w:rsidRPr="00DF79B8">
              <w:rPr>
                <w:rFonts w:ascii="微軟正黑體" w:eastAsia="微軟正黑體" w:hAnsi="微軟正黑體" w:cs="標楷體"/>
                <w:color w:val="000000"/>
              </w:rPr>
              <w:t>.</w:t>
            </w:r>
            <w:r w:rsidR="00316963" w:rsidRPr="00DF79B8">
              <w:rPr>
                <w:rFonts w:ascii="微軟正黑體" w:eastAsia="微軟正黑體" w:hAnsi="微軟正黑體" w:cs="標楷體" w:hint="eastAsia"/>
                <w:color w:val="000000"/>
              </w:rPr>
              <w:t>雙語教學:</w:t>
            </w:r>
          </w:p>
          <w:p w:rsidR="00413FF3" w:rsidRPr="00DF79B8" w:rsidRDefault="00413FF3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                   因郁芬老師這學期表藝課程無全國一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下學期再實施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。</w:t>
            </w:r>
          </w:p>
          <w:p w:rsidR="00316963" w:rsidRPr="00DF79B8" w:rsidRDefault="00316963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 </w:t>
            </w:r>
            <w:r w:rsidRPr="00DF79B8">
              <w:rPr>
                <w:rFonts w:ascii="微軟正黑體" w:eastAsia="微軟正黑體" w:hAnsi="微軟正黑體" w:cs="標楷體"/>
                <w:color w:val="000000"/>
              </w:rPr>
              <w:t xml:space="preserve">               2.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創意運動會:</w:t>
            </w:r>
            <w:r w:rsidR="00413FF3" w:rsidRPr="00DF79B8">
              <w:rPr>
                <w:rFonts w:ascii="Poor Richard" w:eastAsia="微軟正黑體" w:hAnsi="Poor Richard" w:cs="標楷體"/>
                <w:color w:val="000000"/>
              </w:rPr>
              <w:t>(</w:t>
            </w:r>
            <w:r w:rsidR="00413FF3" w:rsidRPr="00DF79B8">
              <w:rPr>
                <w:rFonts w:ascii="微軟正黑體" w:eastAsia="微軟正黑體" w:hAnsi="微軟正黑體" w:cs="標楷體" w:hint="eastAsia"/>
                <w:color w:val="000000"/>
              </w:rPr>
              <w:t>怡杏老師分享</w:t>
            </w:r>
            <w:r w:rsidR="00413FF3" w:rsidRPr="00DF79B8">
              <w:rPr>
                <w:rFonts w:ascii="Poor Richard" w:eastAsia="微軟正黑體" w:hAnsi="Poor Richard" w:cs="標楷體"/>
                <w:color w:val="000000"/>
              </w:rPr>
              <w:t>)</w:t>
            </w:r>
          </w:p>
          <w:p w:rsidR="00316963" w:rsidRPr="00DF79B8" w:rsidRDefault="00316963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/>
                <w:color w:val="000000"/>
              </w:rPr>
              <w:t xml:space="preserve">                   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首先選出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  <w:shd w:val="pct15" w:color="auto" w:fill="FFFFFF"/>
              </w:rPr>
              <w:t>有意願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參加的學生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第一關初賽看美術能力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，第二關決賽看音樂表演美術綜合能力，所以，選擇學生時三種能力皆須考量。美術能力以立體創造力和團結分工合作為主，</w:t>
            </w:r>
            <w:r w:rsidR="00A85AB3" w:rsidRPr="00DF79B8">
              <w:rPr>
                <w:rFonts w:ascii="新細明體" w:hAnsi="新細明體" w:cs="標楷體" w:hint="eastAsia"/>
                <w:color w:val="000000"/>
              </w:rPr>
              <w:t>表演時要有劇本寫作能力和表演大方、聲音大聲、走位、道具製作等能力，細節多，不容易。</w:t>
            </w:r>
          </w:p>
          <w:p w:rsidR="00316963" w:rsidRPr="00DF79B8" w:rsidRDefault="00316963" w:rsidP="00413FF3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/>
                <w:color w:val="000000"/>
              </w:rPr>
              <w:t xml:space="preserve">          </w:t>
            </w:r>
          </w:p>
        </w:tc>
      </w:tr>
      <w:tr w:rsidR="00397A24" w:rsidRPr="00DF79B8" w:rsidTr="00397A24">
        <w:trPr>
          <w:trHeight w:val="435"/>
        </w:trPr>
        <w:tc>
          <w:tcPr>
            <w:tcW w:w="10768" w:type="dxa"/>
            <w:shd w:val="clear" w:color="auto" w:fill="E7E6E6" w:themeFill="background2"/>
          </w:tcPr>
          <w:p w:rsidR="00397A24" w:rsidRPr="00DF79B8" w:rsidRDefault="00397A24" w:rsidP="00397A24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請進行專業對話或生涯發展相關內容，並明列於會議紀錄。各科討論議題若有詳細列出討論內  </w:t>
            </w:r>
          </w:p>
          <w:p w:rsidR="00397A24" w:rsidRPr="00DF79B8" w:rsidRDefault="00397A24" w:rsidP="00397A24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容則可列為專業對話，若只是簡單提問可逕洽各處室承辦人，以免延誤處理時機。</w:t>
            </w:r>
          </w:p>
        </w:tc>
      </w:tr>
      <w:tr w:rsidR="00397A24" w:rsidRPr="00DF79B8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397A24" w:rsidRPr="00DF79B8" w:rsidRDefault="00397A24" w:rsidP="00397A24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9D69FC" w:rsidRPr="00DF79B8">
              <w:rPr>
                <w:rFonts w:ascii="微軟正黑體" w:eastAsia="微軟正黑體" w:hAnsi="微軟正黑體" w:cs="標楷體" w:hint="eastAsia"/>
                <w:color w:val="000000"/>
              </w:rPr>
              <w:t>專業對話</w:t>
            </w:r>
            <w:r w:rsidR="009D69FC" w:rsidRPr="00DF79B8">
              <w:rPr>
                <w:rFonts w:ascii="新細明體" w:hAnsi="新細明體" w:cs="標楷體" w:hint="eastAsia"/>
                <w:color w:val="000000"/>
              </w:rPr>
              <w:t>：</w:t>
            </w:r>
          </w:p>
          <w:p w:rsidR="009D69FC" w:rsidRPr="00DF79B8" w:rsidRDefault="009D69FC" w:rsidP="00397A24">
            <w:pPr>
              <w:rPr>
                <w:rFonts w:ascii="新細明體" w:hAnsi="新細明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               </w:t>
            </w:r>
            <w:r w:rsidRPr="00DF79B8">
              <w:rPr>
                <w:rFonts w:ascii="微軟正黑體" w:eastAsia="微軟正黑體" w:hAnsi="微軟正黑體" w:cs="標楷體"/>
                <w:color w:val="000000"/>
              </w:rPr>
              <w:t>1.</w:t>
            </w:r>
            <w:r w:rsidR="00413FF3" w:rsidRPr="00DF79B8">
              <w:rPr>
                <w:rFonts w:ascii="微軟正黑體" w:eastAsia="微軟正黑體" w:hAnsi="微軟正黑體" w:cs="標楷體" w:hint="eastAsia"/>
                <w:color w:val="000000"/>
              </w:rPr>
              <w:t>藝文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成績評量</w:t>
            </w:r>
            <w:r w:rsidR="00413FF3" w:rsidRPr="00DF79B8">
              <w:rPr>
                <w:rFonts w:ascii="新細明體" w:hAnsi="新細明體" w:cs="標楷體" w:hint="eastAsia"/>
                <w:color w:val="000000"/>
              </w:rPr>
              <w:t>：</w:t>
            </w:r>
            <w:r w:rsidR="002E696A" w:rsidRPr="00DF79B8">
              <w:rPr>
                <w:rFonts w:ascii="新細明體" w:hAnsi="新細明體" w:cs="標楷體" w:hint="eastAsia"/>
                <w:color w:val="000000"/>
              </w:rPr>
              <w:t>註冊</w:t>
            </w:r>
            <w:r w:rsidR="00413FF3" w:rsidRPr="00DF79B8">
              <w:rPr>
                <w:rFonts w:ascii="新細明體" w:hAnsi="新細明體" w:cs="標楷體" w:hint="eastAsia"/>
                <w:color w:val="000000"/>
              </w:rPr>
              <w:t>組長列席</w:t>
            </w:r>
          </w:p>
          <w:p w:rsidR="00A429BC" w:rsidRPr="00DF79B8" w:rsidRDefault="00A429BC" w:rsidP="00397A24">
            <w:pPr>
              <w:rPr>
                <w:rFonts w:ascii="新細明體" w:hAnsi="新細明體" w:cs="標楷體"/>
                <w:color w:val="000000"/>
              </w:rPr>
            </w:pPr>
            <w:r w:rsidRPr="00DF79B8">
              <w:rPr>
                <w:rFonts w:ascii="新細明體" w:hAnsi="新細明體" w:cs="標楷體" w:hint="eastAsia"/>
                <w:color w:val="000000"/>
              </w:rPr>
              <w:t xml:space="preserve">                 組長：</w:t>
            </w:r>
            <w:r w:rsidR="00BA6D47" w:rsidRPr="00DF79B8">
              <w:rPr>
                <w:rFonts w:ascii="新細明體" w:hAnsi="新細明體" w:cs="標楷體" w:hint="eastAsia"/>
                <w:color w:val="000000"/>
              </w:rPr>
              <w:t>以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明華國中</w:t>
            </w:r>
            <w:r w:rsidR="00BA6D47" w:rsidRPr="00DF79B8">
              <w:rPr>
                <w:rFonts w:ascii="新細明體" w:hAnsi="新細明體" w:cs="標楷體" w:hint="eastAsia"/>
                <w:color w:val="000000"/>
              </w:rPr>
              <w:t>為例，他們藝文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的課程計畫只有寫2次段考，</w:t>
            </w:r>
            <w:r w:rsidR="00BA6D47" w:rsidRPr="00DF79B8">
              <w:rPr>
                <w:rFonts w:ascii="新細明體" w:hAnsi="新細明體" w:cs="標楷體" w:hint="eastAsia"/>
                <w:color w:val="000000"/>
              </w:rPr>
              <w:t>所以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明年1</w:t>
            </w:r>
            <w:r w:rsidRPr="00DF79B8">
              <w:rPr>
                <w:rFonts w:ascii="新細明體" w:hAnsi="新細明體" w:cs="標楷體"/>
                <w:color w:val="000000"/>
              </w:rPr>
              <w:t>15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年</w:t>
            </w:r>
            <w:r w:rsidR="00BA6D47" w:rsidRPr="00DF79B8">
              <w:rPr>
                <w:rFonts w:ascii="新細明體" w:hAnsi="新細明體" w:cs="標楷體" w:hint="eastAsia"/>
                <w:color w:val="000000"/>
              </w:rPr>
              <w:t>的課程計畫撰寫時只要寫第二、三次月考，在明年4月開課發會時再提出並表決即可。</w:t>
            </w:r>
          </w:p>
          <w:p w:rsidR="00413FF3" w:rsidRPr="00DF79B8" w:rsidRDefault="00BA6D47" w:rsidP="00397A24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                 珮馨師</w:t>
            </w:r>
            <w:r w:rsidRPr="00DF79B8">
              <w:rPr>
                <w:rFonts w:ascii="新細明體" w:hAnsi="新細明體" w:cs="標楷體" w:hint="eastAsia"/>
                <w:color w:val="000000"/>
              </w:rPr>
              <w:t>：</w:t>
            </w: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>請留意評分標準是否一致</w:t>
            </w:r>
          </w:p>
          <w:p w:rsidR="002E696A" w:rsidRPr="00DF79B8" w:rsidRDefault="00BA6D47" w:rsidP="002E696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DF79B8">
              <w:rPr>
                <w:rFonts w:ascii="微軟正黑體" w:eastAsia="微軟正黑體" w:hAnsi="微軟正黑體" w:cs="標楷體" w:hint="eastAsia"/>
                <w:color w:val="000000"/>
              </w:rPr>
              <w:t xml:space="preserve">                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景全師</w:t>
            </w:r>
            <w:r w:rsidR="00F24B14" w:rsidRPr="00DF79B8">
              <w:rPr>
                <w:rFonts w:ascii="新細明體" w:hAnsi="新細明體" w:cs="標楷體" w:hint="eastAsia"/>
                <w:color w:val="000000"/>
              </w:rPr>
              <w:t>：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去年已在校務會議通過</w:t>
            </w:r>
            <w:r w:rsidR="00F24B14"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課發會也通過</w:t>
            </w:r>
            <w:r w:rsidR="00F24B14"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只是在課程計畫寫</w:t>
            </w:r>
            <w:r w:rsidR="00F24B14" w:rsidRPr="00DF79B8">
              <w:rPr>
                <w:rFonts w:ascii="微軟正黑體" w:eastAsia="微軟正黑體" w:hAnsi="微軟正黑體" w:cs="標楷體"/>
                <w:color w:val="000000"/>
              </w:rPr>
              <w:t>3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次月考就被退回</w:t>
            </w:r>
            <w:r w:rsidR="00F24B14"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希望1</w:t>
            </w:r>
            <w:r w:rsidR="00F24B14" w:rsidRPr="00DF79B8">
              <w:rPr>
                <w:rFonts w:ascii="微軟正黑體" w:eastAsia="微軟正黑體" w:hAnsi="微軟正黑體" w:cs="標楷體"/>
                <w:color w:val="000000"/>
              </w:rPr>
              <w:t>15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年註冊組能幫忙把關</w:t>
            </w:r>
            <w:r w:rsidR="00F24B14" w:rsidRPr="00DF79B8">
              <w:rPr>
                <w:rFonts w:ascii="新細明體" w:hAnsi="新細明體" w:cs="標楷體" w:hint="eastAsia"/>
                <w:color w:val="000000"/>
              </w:rPr>
              <w:t>，</w:t>
            </w:r>
            <w:r w:rsidR="00F24B14" w:rsidRPr="00DF79B8">
              <w:rPr>
                <w:rFonts w:ascii="微軟正黑體" w:eastAsia="微軟正黑體" w:hAnsi="微軟正黑體" w:cs="標楷體" w:hint="eastAsia"/>
                <w:color w:val="000000"/>
              </w:rPr>
              <w:t>提醒老師和留意課程計畫的內容是否合乎要求</w:t>
            </w:r>
          </w:p>
          <w:p w:rsidR="00BA6D47" w:rsidRPr="00DF79B8" w:rsidRDefault="00BA6D47" w:rsidP="00397A24">
            <w:pPr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</w:tbl>
    <w:p w:rsidR="009914AD" w:rsidRPr="00DF79B8" w:rsidRDefault="009914AD" w:rsidP="009914AD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  <w:r w:rsidRPr="00DF79B8">
        <w:rPr>
          <w:rFonts w:ascii="微軟正黑體" w:eastAsia="微軟正黑體" w:hAnsi="微軟正黑體" w:cs="標楷體" w:hint="eastAsia"/>
        </w:rPr>
        <w:lastRenderedPageBreak/>
        <w:t>提醒：依期初課發會內容，本學期課程評鑑表(表5)請於12/01前填寫上傳，以便後續彙整，謝謝！</w:t>
      </w:r>
    </w:p>
    <w:p w:rsidR="00F018BD" w:rsidRPr="00DF79B8" w:rsidRDefault="00F018BD" w:rsidP="00420444">
      <w:pPr>
        <w:rPr>
          <w:rFonts w:ascii="微軟正黑體" w:eastAsia="微軟正黑體" w:hAnsi="微軟正黑體" w:cs="標楷體"/>
        </w:rPr>
      </w:pPr>
    </w:p>
    <w:p w:rsidR="003455E7" w:rsidRPr="00DF79B8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DF79B8">
        <w:rPr>
          <w:rFonts w:ascii="微軟正黑體" w:eastAsia="微軟正黑體" w:hAnsi="微軟正黑體" w:cs="標楷體" w:hint="eastAsia"/>
        </w:rPr>
        <w:t>八</w:t>
      </w:r>
      <w:r w:rsidR="00617F97" w:rsidRPr="00DF79B8">
        <w:rPr>
          <w:rFonts w:ascii="微軟正黑體" w:eastAsia="微軟正黑體" w:hAnsi="微軟正黑體" w:cs="標楷體"/>
        </w:rPr>
        <w:t>、臨時動議或其他對學校建議</w:t>
      </w:r>
      <w:r w:rsidR="003C6C15" w:rsidRPr="00DF79B8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DF79B8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DF79B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F79B8">
              <w:rPr>
                <w:rFonts w:ascii="Segoe UI Symbol" w:eastAsia="微軟正黑體" w:hAnsi="Segoe UI Symbol" w:cs="Segoe UI Symbol"/>
              </w:rPr>
              <w:t>⯄</w:t>
            </w:r>
            <w:r w:rsidRPr="00DF79B8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DF79B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DF79B8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DF79B8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DF79B8">
              <w:rPr>
                <w:rFonts w:ascii="Segoe UI Symbol" w:eastAsia="微軟正黑體" w:hAnsi="Segoe UI Symbol" w:cs="Segoe UI Symbol"/>
              </w:rPr>
              <w:t>⯄</w:t>
            </w:r>
            <w:r w:rsidRPr="00DF79B8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DF79B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F79B8">
              <w:rPr>
                <w:rFonts w:ascii="微軟正黑體" w:eastAsia="微軟正黑體" w:hAnsi="微軟正黑體" w:cs="標楷體"/>
              </w:rPr>
              <w:t>(僅告知</w:t>
            </w:r>
            <w:r w:rsidRPr="00DF79B8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DF79B8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A" w:rsidRPr="00DF79B8" w:rsidRDefault="002E696A" w:rsidP="00D35BEA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DF79B8">
              <w:rPr>
                <w:rFonts w:ascii="微軟正黑體" w:eastAsia="微軟正黑體" w:hAnsi="微軟正黑體" w:cs="華康楷書體W7" w:hint="eastAsia"/>
                <w:b/>
                <w:szCs w:val="24"/>
              </w:rPr>
              <w:t>有關欣憓老師積分：</w:t>
            </w:r>
          </w:p>
          <w:p w:rsidR="00420444" w:rsidRPr="00DF79B8" w:rsidRDefault="002E696A" w:rsidP="002E696A">
            <w:pPr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DF79B8">
              <w:rPr>
                <w:rFonts w:ascii="微軟正黑體" w:eastAsia="微軟正黑體" w:hAnsi="微軟正黑體" w:cs="華康楷書體W7" w:hint="eastAsia"/>
                <w:b/>
                <w:szCs w:val="24"/>
              </w:rPr>
              <w:t>景全師：應在導師遴選會議提出討論，並修正規範</w:t>
            </w:r>
          </w:p>
          <w:p w:rsidR="00D35BEA" w:rsidRPr="00DF79B8" w:rsidRDefault="00D35BEA" w:rsidP="00D35BEA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DF79B8">
              <w:rPr>
                <w:rFonts w:ascii="微軟正黑體" w:eastAsia="微軟正黑體" w:hAnsi="微軟正黑體" w:cs="華康楷書體W7" w:hint="eastAsia"/>
                <w:b/>
                <w:szCs w:val="24"/>
              </w:rPr>
              <w:t>有關藝文2次成績</w:t>
            </w:r>
            <w:r w:rsidRPr="00DF79B8">
              <w:rPr>
                <w:rFonts w:ascii="新細明體" w:eastAsia="新細明體" w:hAnsi="新細明體" w:cs="華康楷書體W7" w:hint="eastAsia"/>
                <w:b/>
                <w:szCs w:val="24"/>
              </w:rPr>
              <w:t>：</w:t>
            </w:r>
          </w:p>
          <w:p w:rsidR="00D35BEA" w:rsidRPr="00DF79B8" w:rsidRDefault="00D35BEA" w:rsidP="00D35BEA">
            <w:pPr>
              <w:pStyle w:val="ab"/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F79B8">
              <w:rPr>
                <w:rFonts w:ascii="微軟正黑體" w:eastAsia="微軟正黑體" w:hAnsi="微軟正黑體" w:cs="華康楷書體W7" w:hint="eastAsia"/>
                <w:b/>
                <w:szCs w:val="24"/>
              </w:rPr>
              <w:t>去年已在校務會議通過，課發會也通過，只是在課程計畫寫3次月考就被退回，希望115年註冊組能幫忙把關，提醒老師和留意課程計畫的內容是否合乎要求</w:t>
            </w:r>
          </w:p>
        </w:tc>
      </w:tr>
      <w:tr w:rsidR="00420444" w:rsidRPr="00DF79B8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DF79B8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DF79B8">
              <w:rPr>
                <w:rFonts w:ascii="Segoe UI Symbol" w:eastAsia="微軟正黑體" w:hAnsi="Segoe UI Symbol" w:cs="Segoe UI Symbol"/>
              </w:rPr>
              <w:t>⯄</w:t>
            </w:r>
            <w:r w:rsidRPr="00DF79B8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DF79B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DF79B8">
              <w:rPr>
                <w:rFonts w:ascii="微軟正黑體" w:eastAsia="微軟正黑體" w:hAnsi="微軟正黑體" w:cs="標楷體"/>
              </w:rPr>
              <w:t>(</w:t>
            </w:r>
            <w:r w:rsidRPr="00DF79B8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DF79B8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DF79B8" w:rsidRDefault="00413FF3" w:rsidP="00420444">
            <w:pPr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DF79B8">
              <w:rPr>
                <w:rFonts w:ascii="微軟正黑體" w:eastAsia="微軟正黑體" w:hAnsi="微軟正黑體" w:cs="華康楷書體W7" w:hint="eastAsia"/>
                <w:b/>
                <w:szCs w:val="24"/>
              </w:rPr>
              <w:t>六樓音樂教室2的門壞了</w:t>
            </w:r>
            <w:r w:rsidRPr="00DF79B8">
              <w:rPr>
                <w:rFonts w:ascii="新細明體" w:hAnsi="新細明體" w:cs="華康楷書體W7" w:hint="eastAsia"/>
                <w:b/>
                <w:szCs w:val="24"/>
              </w:rPr>
              <w:t>，已告知總務處多日，仍未整修，請總務處協助處理。謝謝</w:t>
            </w:r>
          </w:p>
        </w:tc>
      </w:tr>
    </w:tbl>
    <w:p w:rsidR="003C6C15" w:rsidRPr="00DF79B8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 w:rsidRPr="00DF79B8">
        <w:rPr>
          <w:rFonts w:ascii="微軟正黑體" w:eastAsia="微軟正黑體" w:hAnsi="微軟正黑體" w:cs="標楷體" w:hint="eastAsia"/>
        </w:rPr>
        <w:t>九</w:t>
      </w:r>
      <w:r w:rsidR="00617F97" w:rsidRPr="00DF79B8">
        <w:rPr>
          <w:rFonts w:ascii="微軟正黑體" w:eastAsia="微軟正黑體" w:hAnsi="微軟正黑體" w:cs="標楷體"/>
        </w:rPr>
        <w:t>、散會</w:t>
      </w:r>
      <w:bookmarkStart w:id="1" w:name="_GoBack"/>
      <w:bookmarkEnd w:id="1"/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25" w:rsidRDefault="00B64025" w:rsidP="00420444">
      <w:r>
        <w:separator/>
      </w:r>
    </w:p>
  </w:endnote>
  <w:endnote w:type="continuationSeparator" w:id="0">
    <w:p w:rsidR="00B64025" w:rsidRDefault="00B64025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25" w:rsidRDefault="00B64025" w:rsidP="00420444">
      <w:r>
        <w:separator/>
      </w:r>
    </w:p>
  </w:footnote>
  <w:footnote w:type="continuationSeparator" w:id="0">
    <w:p w:rsidR="00B64025" w:rsidRDefault="00B64025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0E0307"/>
    <w:multiLevelType w:val="hybridMultilevel"/>
    <w:tmpl w:val="A89014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964D9"/>
    <w:rsid w:val="000B02F8"/>
    <w:rsid w:val="000D6C7E"/>
    <w:rsid w:val="0015502B"/>
    <w:rsid w:val="001853C2"/>
    <w:rsid w:val="001A5054"/>
    <w:rsid w:val="001B0B17"/>
    <w:rsid w:val="001B6CCC"/>
    <w:rsid w:val="00207CD4"/>
    <w:rsid w:val="00231CA7"/>
    <w:rsid w:val="00250765"/>
    <w:rsid w:val="0027465A"/>
    <w:rsid w:val="002A46BE"/>
    <w:rsid w:val="002E257B"/>
    <w:rsid w:val="002E696A"/>
    <w:rsid w:val="00316963"/>
    <w:rsid w:val="00331506"/>
    <w:rsid w:val="003455E7"/>
    <w:rsid w:val="00395346"/>
    <w:rsid w:val="00397A24"/>
    <w:rsid w:val="003B6044"/>
    <w:rsid w:val="003C6C15"/>
    <w:rsid w:val="003E11A8"/>
    <w:rsid w:val="00406F34"/>
    <w:rsid w:val="00413FF3"/>
    <w:rsid w:val="00417A10"/>
    <w:rsid w:val="00420444"/>
    <w:rsid w:val="004E28A8"/>
    <w:rsid w:val="0051436B"/>
    <w:rsid w:val="00593C19"/>
    <w:rsid w:val="005B2161"/>
    <w:rsid w:val="005D5F49"/>
    <w:rsid w:val="00617F97"/>
    <w:rsid w:val="0071578F"/>
    <w:rsid w:val="0072013F"/>
    <w:rsid w:val="00723313"/>
    <w:rsid w:val="00723B30"/>
    <w:rsid w:val="00723E75"/>
    <w:rsid w:val="00742111"/>
    <w:rsid w:val="007875F3"/>
    <w:rsid w:val="007A07C8"/>
    <w:rsid w:val="007E3BFD"/>
    <w:rsid w:val="007F2328"/>
    <w:rsid w:val="00805ADF"/>
    <w:rsid w:val="008070EC"/>
    <w:rsid w:val="00817CDD"/>
    <w:rsid w:val="00875813"/>
    <w:rsid w:val="008E4F55"/>
    <w:rsid w:val="00911854"/>
    <w:rsid w:val="00913E01"/>
    <w:rsid w:val="00983449"/>
    <w:rsid w:val="00986997"/>
    <w:rsid w:val="009914AD"/>
    <w:rsid w:val="009C2485"/>
    <w:rsid w:val="009D69FC"/>
    <w:rsid w:val="00A23D1B"/>
    <w:rsid w:val="00A429BC"/>
    <w:rsid w:val="00A85AB3"/>
    <w:rsid w:val="00AA3285"/>
    <w:rsid w:val="00AC1824"/>
    <w:rsid w:val="00AD72A0"/>
    <w:rsid w:val="00B16F79"/>
    <w:rsid w:val="00B21C0B"/>
    <w:rsid w:val="00B22ED5"/>
    <w:rsid w:val="00B27DBA"/>
    <w:rsid w:val="00B64025"/>
    <w:rsid w:val="00B906DB"/>
    <w:rsid w:val="00BA6D47"/>
    <w:rsid w:val="00C729CC"/>
    <w:rsid w:val="00C9017F"/>
    <w:rsid w:val="00CF421F"/>
    <w:rsid w:val="00D06E93"/>
    <w:rsid w:val="00D35BEA"/>
    <w:rsid w:val="00DD3ECE"/>
    <w:rsid w:val="00DF79B8"/>
    <w:rsid w:val="00E4120D"/>
    <w:rsid w:val="00EC3CAF"/>
    <w:rsid w:val="00ED2FAF"/>
    <w:rsid w:val="00EE1619"/>
    <w:rsid w:val="00EE3577"/>
    <w:rsid w:val="00F018BD"/>
    <w:rsid w:val="00F24B14"/>
    <w:rsid w:val="00F66B98"/>
    <w:rsid w:val="00F93C4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21</cp:revision>
  <dcterms:created xsi:type="dcterms:W3CDTF">2024-05-22T05:54:00Z</dcterms:created>
  <dcterms:modified xsi:type="dcterms:W3CDTF">2025-11-28T07:57:00Z</dcterms:modified>
</cp:coreProperties>
</file>